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5C940" w14:textId="29F6562C" w:rsidR="00E60E21" w:rsidRDefault="00483B04" w:rsidP="00483B0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r w:rsidRPr="00483B04">
        <w:rPr>
          <w:rFonts w:ascii="Arial" w:hAnsi="Arial" w:cs="Arial"/>
          <w:b/>
          <w:bCs/>
          <w:sz w:val="22"/>
          <w:szCs w:val="21"/>
        </w:rPr>
        <w:t>3GPP TSG RAN WG1 #110bis-e</w:t>
      </w:r>
      <w:r w:rsidRPr="00483B04">
        <w:rPr>
          <w:rFonts w:ascii="Arial" w:hAnsi="Arial" w:cs="Arial"/>
          <w:b/>
          <w:bCs/>
          <w:sz w:val="22"/>
          <w:szCs w:val="21"/>
        </w:rPr>
        <w:tab/>
      </w:r>
      <w:r w:rsidRPr="00483B04">
        <w:rPr>
          <w:rFonts w:ascii="Arial" w:hAnsi="Arial" w:cs="Arial"/>
          <w:b/>
          <w:bCs/>
          <w:sz w:val="22"/>
          <w:szCs w:val="21"/>
        </w:rPr>
        <w:tab/>
      </w:r>
      <w:r w:rsidR="00E60E21">
        <w:rPr>
          <w:rFonts w:ascii="Arial" w:hAnsi="Arial" w:cs="Arial"/>
          <w:b/>
          <w:bCs/>
          <w:sz w:val="22"/>
          <w:szCs w:val="21"/>
        </w:rPr>
        <w:tab/>
      </w:r>
      <w:r w:rsidR="00E60E21" w:rsidRPr="00E60E21">
        <w:rPr>
          <w:rFonts w:ascii="Arial" w:hAnsi="Arial" w:cs="Arial"/>
          <w:b/>
          <w:bCs/>
          <w:sz w:val="22"/>
          <w:szCs w:val="21"/>
        </w:rPr>
        <w:t>R1-2209555</w:t>
      </w:r>
    </w:p>
    <w:p w14:paraId="049B4F0A" w14:textId="77777777" w:rsidR="00483B04" w:rsidRPr="00483B04" w:rsidRDefault="00483B04" w:rsidP="00483B0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1"/>
        </w:rPr>
      </w:pPr>
      <w:r w:rsidRPr="00483B04">
        <w:rPr>
          <w:rFonts w:ascii="Arial" w:hAnsi="Arial" w:cs="Arial"/>
          <w:b/>
          <w:bCs/>
          <w:sz w:val="22"/>
          <w:szCs w:val="21"/>
        </w:rPr>
        <w:t>e-Meeting, October 10</w:t>
      </w:r>
      <w:r w:rsidRPr="00483B04">
        <w:rPr>
          <w:rFonts w:ascii="Arial" w:hAnsi="Arial" w:cs="Arial" w:hint="eastAsia"/>
          <w:b/>
          <w:bCs/>
          <w:sz w:val="22"/>
          <w:szCs w:val="21"/>
        </w:rPr>
        <w:t>th</w:t>
      </w:r>
      <w:r w:rsidRPr="00483B04">
        <w:rPr>
          <w:rFonts w:ascii="Arial" w:hAnsi="Arial" w:cs="Arial"/>
          <w:b/>
          <w:bCs/>
          <w:sz w:val="22"/>
          <w:szCs w:val="21"/>
        </w:rPr>
        <w:t xml:space="preserve"> – 19th,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1A05B0A9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771E79">
        <w:rPr>
          <w:sz w:val="22"/>
          <w:szCs w:val="22"/>
        </w:rPr>
        <w:t>7</w:t>
      </w:r>
      <w:r w:rsidR="00432164">
        <w:rPr>
          <w:sz w:val="22"/>
          <w:szCs w:val="22"/>
        </w:rPr>
        <w:t>.</w:t>
      </w:r>
      <w:r w:rsidR="00534D71">
        <w:rPr>
          <w:sz w:val="22"/>
          <w:szCs w:val="22"/>
        </w:rPr>
        <w:t>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8605673" w14:textId="77777777" w:rsidR="00534D71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534D71" w:rsidRPr="00534D71">
        <w:rPr>
          <w:sz w:val="22"/>
          <w:szCs w:val="22"/>
        </w:rPr>
        <w:t xml:space="preserve">On alignment of understanding for BM across multiple cells with different SCS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40BAEC0E" w14:textId="6F2DC95D" w:rsidR="00A179E8" w:rsidRDefault="00A179E8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This contribution is to seek RAN1 action to align the RAN1 and RAN2 understanding of FG2-24, i.e., </w:t>
      </w:r>
      <w:r w:rsidRPr="00A179E8">
        <w:rPr>
          <w:i/>
          <w:iCs/>
          <w:lang w:val="en-US"/>
        </w:rPr>
        <w:t>maxNumberSSB-CSI-RS-ResourceOneTx</w:t>
      </w:r>
      <w:r w:rsidRPr="00A179E8">
        <w:rPr>
          <w:lang w:val="en-US"/>
        </w:rPr>
        <w:t xml:space="preserve"> and </w:t>
      </w:r>
      <w:r w:rsidRPr="00A179E8">
        <w:rPr>
          <w:i/>
          <w:iCs/>
          <w:lang w:val="en-US"/>
        </w:rPr>
        <w:t>maxNumberCSI-RS-ResourceTwoTx</w:t>
      </w:r>
      <w:r w:rsidRPr="00A179E8">
        <w:rPr>
          <w:lang w:val="en-US"/>
        </w:rPr>
        <w:t xml:space="preserve"> in feature group </w:t>
      </w:r>
      <w:r w:rsidRPr="00A179E8">
        <w:rPr>
          <w:i/>
          <w:iCs/>
          <w:lang w:val="en-US"/>
        </w:rPr>
        <w:t>beamManagementSSB-CSI-RS</w:t>
      </w:r>
      <w:r w:rsidRPr="00A179E8">
        <w:rPr>
          <w:lang w:val="en-US"/>
        </w:rPr>
        <w:t xml:space="preserve"> </w:t>
      </w:r>
      <w:r>
        <w:rPr>
          <w:lang w:val="en-US"/>
        </w:rPr>
        <w:t>when beam measurement is performed across multiple cells with different SCS.</w:t>
      </w:r>
    </w:p>
    <w:p w14:paraId="0D756385" w14:textId="7953FC63" w:rsidR="00F033C4" w:rsidRDefault="006900B2" w:rsidP="006F7EE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3D2F94">
        <w:rPr>
          <w:lang w:val="en-US"/>
        </w:rPr>
        <w:t>the following sections</w:t>
      </w:r>
      <w:r>
        <w:rPr>
          <w:lang w:val="en-US"/>
        </w:rPr>
        <w:t xml:space="preserve">, we </w:t>
      </w:r>
      <w:r w:rsidR="003D2F94">
        <w:rPr>
          <w:lang w:val="en-US"/>
        </w:rPr>
        <w:t>will provide more detail</w:t>
      </w:r>
      <w:r w:rsidR="006F7EEA">
        <w:rPr>
          <w:lang w:val="en-US"/>
        </w:rPr>
        <w:t>ed</w:t>
      </w:r>
      <w:r w:rsidR="003D2F94">
        <w:rPr>
          <w:lang w:val="en-US"/>
        </w:rPr>
        <w:t xml:space="preserve"> problem description and propose solution</w:t>
      </w:r>
      <w:r w:rsidR="0005645C">
        <w:rPr>
          <w:lang w:val="en-US"/>
        </w:rPr>
        <w:t>.</w:t>
      </w:r>
    </w:p>
    <w:p w14:paraId="483DAAB7" w14:textId="77777777" w:rsidR="000137D0" w:rsidRDefault="000137D0" w:rsidP="001B0A3A">
      <w:pPr>
        <w:pStyle w:val="Heading1"/>
      </w:pPr>
      <w:r>
        <w:t xml:space="preserve">Problem statement </w:t>
      </w:r>
    </w:p>
    <w:p w14:paraId="3E287932" w14:textId="77777777" w:rsidR="00881E30" w:rsidRDefault="00881E30" w:rsidP="00E2067D">
      <w:pPr>
        <w:pStyle w:val="Heading2"/>
      </w:pPr>
      <w:r>
        <w:t xml:space="preserve">RAN1 Status </w:t>
      </w:r>
    </w:p>
    <w:p w14:paraId="2998E64D" w14:textId="77CBF5C2" w:rsidR="00881E30" w:rsidRDefault="00881E30" w:rsidP="00881E30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t xml:space="preserve">In </w:t>
      </w:r>
      <w:r w:rsidRPr="00881E30">
        <w:t>RAN1#101-e</w:t>
      </w:r>
      <w:r>
        <w:t xml:space="preserve">, to clarify the resource counting for L1-RSRP measurement, </w:t>
      </w:r>
      <w:r>
        <w:rPr>
          <w:lang w:val="en-US"/>
        </w:rPr>
        <w:t xml:space="preserve">i.e., </w:t>
      </w:r>
      <w:r w:rsidRPr="00A179E8">
        <w:rPr>
          <w:i/>
          <w:iCs/>
          <w:lang w:val="en-US"/>
        </w:rPr>
        <w:t>maxNumberSSB-CSI-RS-ResourceOneTx</w:t>
      </w:r>
      <w:r w:rsidRPr="00A179E8">
        <w:rPr>
          <w:lang w:val="en-US"/>
        </w:rPr>
        <w:t xml:space="preserve"> and </w:t>
      </w:r>
      <w:r w:rsidRPr="00A179E8">
        <w:rPr>
          <w:i/>
          <w:iCs/>
          <w:lang w:val="en-US"/>
        </w:rPr>
        <w:t>maxNumberCSI-RS-ResourceTwoTx</w:t>
      </w:r>
      <w:r w:rsidRPr="00A179E8">
        <w:rPr>
          <w:lang w:val="en-US"/>
        </w:rPr>
        <w:t xml:space="preserve"> in feature group </w:t>
      </w:r>
      <w:r w:rsidRPr="00A179E8">
        <w:rPr>
          <w:i/>
          <w:iCs/>
          <w:lang w:val="en-US"/>
        </w:rPr>
        <w:t>beamManagementSSB-CSI-RS</w:t>
      </w:r>
      <w:r w:rsidRPr="00A179E8">
        <w:rPr>
          <w:lang w:val="en-US"/>
        </w:rPr>
        <w:t xml:space="preserve"> </w:t>
      </w:r>
      <w:r>
        <w:rPr>
          <w:lang w:val="en-US"/>
        </w:rPr>
        <w:t>when measurement is performed across multiple cells with different SCS</w:t>
      </w:r>
      <w:r w:rsidR="003A3530">
        <w:rPr>
          <w:lang w:val="en-US"/>
        </w:rPr>
        <w:t xml:space="preserve">, the following conclusion was reached </w:t>
      </w:r>
      <w:r w:rsidR="003F0EAF">
        <w:rPr>
          <w:lang w:val="en-US"/>
        </w:rPr>
        <w:t xml:space="preserve">[1] </w:t>
      </w:r>
    </w:p>
    <w:p w14:paraId="27FFDA69" w14:textId="1D6AC13E" w:rsidR="00A25222" w:rsidRDefault="00A25222" w:rsidP="001B0A3A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5222" w14:paraId="63EC4039" w14:textId="77777777" w:rsidTr="00A25222">
        <w:tc>
          <w:tcPr>
            <w:tcW w:w="9350" w:type="dxa"/>
          </w:tcPr>
          <w:p w14:paraId="75EE026C" w14:textId="77777777" w:rsidR="008F7C51" w:rsidRPr="008F7C51" w:rsidRDefault="008F7C51" w:rsidP="008F7C51">
            <w:pPr>
              <w:rPr>
                <w:b/>
                <w:sz w:val="20"/>
                <w:szCs w:val="20"/>
                <w:lang w:eastAsia="ko-KR"/>
              </w:rPr>
            </w:pPr>
            <w:r w:rsidRPr="008F7C51">
              <w:rPr>
                <w:b/>
                <w:sz w:val="20"/>
                <w:szCs w:val="20"/>
                <w:lang w:eastAsia="ko-KR"/>
              </w:rPr>
              <w:t>Conclusion</w:t>
            </w:r>
          </w:p>
          <w:p w14:paraId="46DFD32F" w14:textId="77777777" w:rsidR="008F7C51" w:rsidRPr="008F7C51" w:rsidRDefault="008F7C51" w:rsidP="008F7C51">
            <w:p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For UE features maxNumberSSB-CSI-RS-ResourceOneTx and maxNumberCSI-RS-ResourceTwoTx in feature group beamManagementSSB-CSI-RS,  </w:t>
            </w:r>
          </w:p>
          <w:p w14:paraId="13B585EC" w14:textId="77777777" w:rsidR="008F7C51" w:rsidRPr="008F7C51" w:rsidRDefault="008F7C51" w:rsidP="008F7C51">
            <w:pPr>
              <w:numPr>
                <w:ilvl w:val="0"/>
                <w:numId w:val="37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>the total number of resources within a slot and across serving cells in FR1 is determined by x within 1 slot of subcarrier spacing of 15kHz</w:t>
            </w:r>
          </w:p>
          <w:p w14:paraId="35DF6C07" w14:textId="77777777" w:rsidR="008F7C51" w:rsidRPr="008F7C51" w:rsidRDefault="008F7C51" w:rsidP="008F7C51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>the total number of resources within a slot and across serving cells in FR2 is determined by y within 1 slot of the smallest subcarrier spacing configured for PDSCH in FR2</w:t>
            </w:r>
          </w:p>
          <w:p w14:paraId="57401259" w14:textId="77777777" w:rsidR="008F7C51" w:rsidRPr="008F7C51" w:rsidRDefault="008F7C51" w:rsidP="008F7C51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the total number of resources within a slot and across FR1 and FR2 serving cells is determined by max (x, z*y) within 1 slot of subcarrier spacing of 15 kHz,  </w:t>
            </w:r>
          </w:p>
          <w:p w14:paraId="500CB6F3" w14:textId="77777777" w:rsidR="008F7C51" w:rsidRPr="008F7C51" w:rsidRDefault="008F7C51" w:rsidP="008F7C51">
            <w:pPr>
              <w:numPr>
                <w:ilvl w:val="1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where x is the reported value in FR1 and y is the reported value in FR2 and z is the ratio of the smallest subcarrier spacing configured in FR2 and 15kHz. </w:t>
            </w:r>
          </w:p>
          <w:p w14:paraId="515FD146" w14:textId="5D792D0E" w:rsidR="00A25222" w:rsidRDefault="00A25222" w:rsidP="00A25222">
            <w:pPr>
              <w:ind w:left="720"/>
              <w:rPr>
                <w:sz w:val="20"/>
                <w:szCs w:val="20"/>
              </w:rPr>
            </w:pPr>
          </w:p>
        </w:tc>
      </w:tr>
    </w:tbl>
    <w:p w14:paraId="23842BDC" w14:textId="77777777" w:rsidR="00A25222" w:rsidRDefault="00A25222" w:rsidP="001B0A3A">
      <w:pPr>
        <w:rPr>
          <w:sz w:val="20"/>
          <w:szCs w:val="20"/>
        </w:rPr>
      </w:pPr>
    </w:p>
    <w:p w14:paraId="0152B719" w14:textId="77777777" w:rsidR="00E44FB2" w:rsidRDefault="00E44FB2" w:rsidP="00C3120A">
      <w:pPr>
        <w:pStyle w:val="Heading2"/>
      </w:pPr>
      <w:r>
        <w:t>RAN2 Status</w:t>
      </w:r>
    </w:p>
    <w:p w14:paraId="22E0726C" w14:textId="77777777" w:rsidR="002B127D" w:rsidRDefault="00AB3674" w:rsidP="001B0A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the latest RAN2 meeting, CR </w:t>
      </w:r>
      <w:r w:rsidR="002B127D" w:rsidRPr="00AB3674">
        <w:rPr>
          <w:lang w:val="en-US"/>
        </w:rPr>
        <w:t>R2-2207331</w:t>
      </w:r>
      <w:r w:rsidR="002B127D">
        <w:rPr>
          <w:lang w:val="en-US"/>
        </w:rPr>
        <w:t>was proposed to capture the above conclusion in TS38.306. However, RAN2 cannot reach consensus and requires RAN1 input.</w:t>
      </w:r>
    </w:p>
    <w:p w14:paraId="07A5F3F5" w14:textId="048CAC3D" w:rsidR="006D3415" w:rsidRDefault="006D3415" w:rsidP="00A330AE">
      <w:pPr>
        <w:pStyle w:val="0Maintext"/>
        <w:spacing w:after="120" w:afterAutospacing="0" w:line="240" w:lineRule="auto"/>
        <w:ind w:firstLine="0"/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41906" w14:paraId="4434EC29" w14:textId="77777777" w:rsidTr="00541906">
        <w:tc>
          <w:tcPr>
            <w:tcW w:w="9350" w:type="dxa"/>
          </w:tcPr>
          <w:p w14:paraId="7E4D51CA" w14:textId="77777777" w:rsidR="002B127D" w:rsidRDefault="002B127D" w:rsidP="002B127D">
            <w:pPr>
              <w:pStyle w:val="doc-title"/>
              <w:spacing w:before="60" w:beforeAutospacing="0" w:after="0" w:afterAutospacing="0"/>
              <w:ind w:left="1259" w:hanging="125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R2-2207331   Correction on beamManagementSSB-CSI-RS       Qualcomm Incorporated CR   Rel-16  38.306  16.9.0   0765     -           F          TEI16</w:t>
            </w:r>
          </w:p>
          <w:p w14:paraId="7747BCFF" w14:textId="77777777" w:rsidR="002B127D" w:rsidRDefault="002B127D" w:rsidP="002B127D">
            <w:pPr>
              <w:pStyle w:val="doc-title"/>
              <w:spacing w:before="60" w:beforeAutospacing="0" w:after="0" w:afterAutospacing="0"/>
              <w:ind w:left="1259" w:hanging="125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R2-2207332   Correction on beamManagementSSB-CSI-RS       Qualcomm Incorporated CR   Rel-17  38.306  17.1.0   0766     -           A          TEI16</w:t>
            </w:r>
          </w:p>
          <w:p w14:paraId="162A8457" w14:textId="77777777" w:rsidR="002B127D" w:rsidRDefault="002B127D" w:rsidP="002B127D">
            <w:pPr>
              <w:ind w:hanging="36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     [012] Rap Ph1 outcome: P4: RAN2 to discuss whether to send LS to RAN1 to clarify the original intention of the capability beamManagementSSB-CSI-RS, and to discuss what is current interpretation based on existing text.</w:t>
            </w:r>
          </w:p>
          <w:p w14:paraId="7823C143" w14:textId="77777777" w:rsidR="002B127D" w:rsidRDefault="002B127D" w:rsidP="002B127D">
            <w:pPr>
              <w:pStyle w:val="agreement0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</w:rPr>
              <w:t>Þ</w:t>
            </w:r>
            <w:r>
              <w:rPr>
                <w:color w:val="000000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[012] Both postponed</w:t>
            </w:r>
          </w:p>
          <w:p w14:paraId="0EBA285F" w14:textId="77777777" w:rsidR="002B127D" w:rsidRDefault="002B127D" w:rsidP="002B127D">
            <w:pPr>
              <w:pStyle w:val="agreement0"/>
              <w:spacing w:before="60" w:beforeAutospacing="0" w:after="0" w:afterAutospacing="0"/>
              <w:ind w:left="1619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mbol" w:hAnsi="Symbol" w:cs="Arial"/>
                <w:color w:val="000000"/>
                <w:sz w:val="22"/>
                <w:szCs w:val="22"/>
              </w:rPr>
              <w:t>Þ</w:t>
            </w:r>
            <w:r>
              <w:rPr>
                <w:color w:val="000000"/>
                <w:sz w:val="14"/>
                <w:szCs w:val="14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[012] Definition correction on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beamManagementSSB-CSI-RS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CR </w:t>
            </w:r>
            <w:hyperlink r:id="rId5" w:tooltip="C:Usersmtk65284Documents3GPPtsg_ranWG2_RL2TSGR2_119-eDocsR2-2207331.zip" w:history="1">
              <w:r>
                <w:rPr>
                  <w:rStyle w:val="Hyperlink"/>
                  <w:rFonts w:ascii="Arial" w:eastAsia="Malgun Gothic" w:hAnsi="Arial" w:cs="Arial"/>
                  <w:b/>
                  <w:bCs/>
                  <w:color w:val="954F72"/>
                  <w:sz w:val="20"/>
                  <w:szCs w:val="20"/>
                </w:rPr>
                <w:t>R2-2207331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5EC00"/>
              </w:rPr>
              <w:t> is postponed since RAN2 would requires RAN1 input.</w:t>
            </w:r>
            <w:r>
              <w:rPr>
                <w:rStyle w:val="apple-converted-space"/>
                <w:rFonts w:ascii="Arial" w:hAnsi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Interested companies can submit their contributions to RAN1.</w:t>
            </w:r>
          </w:p>
          <w:p w14:paraId="525FE730" w14:textId="3E55D807" w:rsidR="00541906" w:rsidRDefault="00541906" w:rsidP="00654749">
            <w:pPr>
              <w:pStyle w:val="0Maintext"/>
              <w:spacing w:after="120"/>
              <w:ind w:firstLine="0"/>
              <w:contextualSpacing/>
            </w:pPr>
          </w:p>
        </w:tc>
      </w:tr>
    </w:tbl>
    <w:p w14:paraId="23B85669" w14:textId="77777777" w:rsidR="006D3415" w:rsidRDefault="006D3415" w:rsidP="00A330AE">
      <w:pPr>
        <w:pStyle w:val="0Maintext"/>
        <w:spacing w:after="120" w:afterAutospacing="0" w:line="240" w:lineRule="auto"/>
        <w:ind w:firstLine="0"/>
        <w:contextualSpacing/>
      </w:pPr>
    </w:p>
    <w:p w14:paraId="544A309F" w14:textId="2AFB4820" w:rsidR="00BF29A9" w:rsidRDefault="00BF29A9" w:rsidP="00A777CD">
      <w:pPr>
        <w:pStyle w:val="Heading1"/>
      </w:pPr>
      <w:r>
        <w:t xml:space="preserve">Proposed solution </w:t>
      </w:r>
    </w:p>
    <w:p w14:paraId="4AD43112" w14:textId="6B04CD0E" w:rsidR="004F2071" w:rsidRDefault="004F2071" w:rsidP="004F2071">
      <w:pPr>
        <w:pStyle w:val="0Maintext"/>
        <w:spacing w:after="120" w:afterAutospacing="0" w:line="240" w:lineRule="auto"/>
        <w:ind w:firstLine="0"/>
        <w:contextualSpacing/>
      </w:pPr>
      <w:r>
        <w:t xml:space="preserve">To resolve the issue described in section 2, i.e., RAN2 requires RAN1 input regarding the conclusion, we propose RAN1 to </w:t>
      </w:r>
      <w:r w:rsidR="00EB5713">
        <w:t>send</w:t>
      </w:r>
      <w:r>
        <w:t xml:space="preserve"> official LS to RAN2 to inform RAN2 about the conclusion </w:t>
      </w:r>
    </w:p>
    <w:p w14:paraId="0BED09EE" w14:textId="77777777" w:rsidR="00C60A7F" w:rsidRDefault="00C60A7F" w:rsidP="00C60A7F">
      <w:pPr>
        <w:pStyle w:val="0Maintext"/>
        <w:spacing w:after="120" w:afterAutospacing="0" w:line="240" w:lineRule="auto"/>
        <w:contextualSpacing/>
      </w:pPr>
    </w:p>
    <w:p w14:paraId="1FAD1D2A" w14:textId="77777777" w:rsidR="0025710D" w:rsidRDefault="00330B70" w:rsidP="00330B7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1B6767">
        <w:rPr>
          <w:b/>
          <w:i/>
          <w:lang w:val="en-US"/>
        </w:rPr>
        <w:t>1</w:t>
      </w:r>
      <w:r>
        <w:rPr>
          <w:b/>
          <w:i/>
          <w:lang w:val="en-US"/>
        </w:rPr>
        <w:t xml:space="preserve">, </w:t>
      </w:r>
      <w:r w:rsidR="00212667">
        <w:rPr>
          <w:b/>
          <w:i/>
          <w:lang w:val="en-US"/>
        </w:rPr>
        <w:t xml:space="preserve">RAN1 to </w:t>
      </w:r>
      <w:r w:rsidR="004F2071">
        <w:rPr>
          <w:b/>
          <w:i/>
          <w:lang w:val="en-US"/>
        </w:rPr>
        <w:t>send</w:t>
      </w:r>
      <w:r w:rsidR="00212667">
        <w:rPr>
          <w:b/>
          <w:i/>
          <w:lang w:val="en-US"/>
        </w:rPr>
        <w:t xml:space="preserve"> LS to RAN2 to inform RAN2 about </w:t>
      </w:r>
      <w:r w:rsidR="004F2071">
        <w:rPr>
          <w:b/>
          <w:i/>
          <w:lang w:val="en-US"/>
        </w:rPr>
        <w:t>the</w:t>
      </w:r>
      <w:r w:rsidR="00212667">
        <w:rPr>
          <w:b/>
          <w:i/>
          <w:lang w:val="en-US"/>
        </w:rPr>
        <w:t xml:space="preserve"> following conclusion RAN1 agreed in RAN1101-e meeting</w:t>
      </w:r>
      <w:r w:rsidR="000315D7">
        <w:rPr>
          <w:b/>
          <w:i/>
          <w:lang w:val="en-US"/>
        </w:rPr>
        <w:t xml:space="preserve"> with the draft LS provided in</w:t>
      </w:r>
      <w:r w:rsidR="0025710D">
        <w:rPr>
          <w:b/>
          <w:i/>
          <w:lang w:val="en-US"/>
        </w:rPr>
        <w:t xml:space="preserve"> </w:t>
      </w:r>
      <w:r w:rsidR="0025710D" w:rsidRPr="0025710D">
        <w:rPr>
          <w:b/>
          <w:i/>
          <w:lang w:val="en-US"/>
        </w:rPr>
        <w:t>R1-2209556</w:t>
      </w:r>
    </w:p>
    <w:p w14:paraId="646C559F" w14:textId="77777777" w:rsidR="00837D6A" w:rsidRDefault="00837D6A" w:rsidP="00837D6A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6A" w14:paraId="626CB32C" w14:textId="77777777" w:rsidTr="00C60077">
        <w:tc>
          <w:tcPr>
            <w:tcW w:w="9350" w:type="dxa"/>
          </w:tcPr>
          <w:p w14:paraId="2B1DA801" w14:textId="77777777" w:rsidR="00837D6A" w:rsidRPr="008F7C51" w:rsidRDefault="00837D6A" w:rsidP="00C60077">
            <w:pPr>
              <w:rPr>
                <w:b/>
                <w:sz w:val="20"/>
                <w:szCs w:val="20"/>
                <w:lang w:eastAsia="ko-KR"/>
              </w:rPr>
            </w:pPr>
            <w:r w:rsidRPr="008F7C51">
              <w:rPr>
                <w:b/>
                <w:sz w:val="20"/>
                <w:szCs w:val="20"/>
                <w:lang w:eastAsia="ko-KR"/>
              </w:rPr>
              <w:t>Conclusion</w:t>
            </w:r>
          </w:p>
          <w:p w14:paraId="2BC2EFC7" w14:textId="77777777" w:rsidR="00837D6A" w:rsidRPr="008F7C51" w:rsidRDefault="00837D6A" w:rsidP="00C60077">
            <w:p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For UE features maxNumberSSB-CSI-RS-ResourceOneTx and maxNumberCSI-RS-ResourceTwoTx in feature group beamManagementSSB-CSI-RS,  </w:t>
            </w:r>
          </w:p>
          <w:p w14:paraId="70756EB8" w14:textId="77777777" w:rsidR="00837D6A" w:rsidRPr="008F7C51" w:rsidRDefault="00837D6A" w:rsidP="00C60077">
            <w:pPr>
              <w:numPr>
                <w:ilvl w:val="0"/>
                <w:numId w:val="37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>the total number of resources within a slot and across serving cells in FR1 is determined by x within 1 slot of subcarrier spacing of 15kHz</w:t>
            </w:r>
          </w:p>
          <w:p w14:paraId="64258958" w14:textId="77777777" w:rsidR="00837D6A" w:rsidRPr="008F7C51" w:rsidRDefault="00837D6A" w:rsidP="00C60077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>the total number of resources within a slot and across serving cells in FR2 is determined by y within 1 slot of the smallest subcarrier spacing configured for PDSCH in FR2</w:t>
            </w:r>
          </w:p>
          <w:p w14:paraId="0F12E298" w14:textId="77777777" w:rsidR="00837D6A" w:rsidRPr="008F7C51" w:rsidRDefault="00837D6A" w:rsidP="00C60077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the total number of resources within a slot and across FR1 and FR2 serving cells is determined by max (x, z*y) within 1 slot of subcarrier spacing of 15 kHz,  </w:t>
            </w:r>
          </w:p>
          <w:p w14:paraId="628B8ABA" w14:textId="77777777" w:rsidR="00837D6A" w:rsidRPr="008F7C51" w:rsidRDefault="00837D6A" w:rsidP="00C60077">
            <w:pPr>
              <w:numPr>
                <w:ilvl w:val="1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where x is the reported value in FR1 and y is the reported value in FR2 and z is the ratio of the smallest subcarrier spacing configured in FR2 and 15kHz. </w:t>
            </w:r>
          </w:p>
          <w:p w14:paraId="1E55F38A" w14:textId="77777777" w:rsidR="00837D6A" w:rsidRDefault="00837D6A" w:rsidP="00C60077">
            <w:pPr>
              <w:ind w:left="720"/>
              <w:rPr>
                <w:sz w:val="20"/>
                <w:szCs w:val="20"/>
              </w:rPr>
            </w:pPr>
          </w:p>
        </w:tc>
      </w:tr>
    </w:tbl>
    <w:p w14:paraId="7358DE8D" w14:textId="7A352D33" w:rsidR="001B6767" w:rsidRPr="001B6767" w:rsidRDefault="001B6767" w:rsidP="00C37658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41CE9F13" w14:textId="213DC48E" w:rsidR="004F2071" w:rsidRDefault="004F2071" w:rsidP="004F2071">
      <w:pPr>
        <w:pStyle w:val="0Maintext"/>
        <w:spacing w:after="120" w:afterAutospacing="0" w:line="240" w:lineRule="auto"/>
        <w:ind w:firstLine="0"/>
        <w:contextualSpacing/>
      </w:pPr>
      <w:r>
        <w:t xml:space="preserve">To </w:t>
      </w:r>
      <w:r>
        <w:rPr>
          <w:lang w:val="en-US"/>
        </w:rPr>
        <w:t xml:space="preserve">align the RAN1 and RAN2 understanding of FG2-24, i.e., </w:t>
      </w:r>
      <w:r w:rsidRPr="00A179E8">
        <w:rPr>
          <w:i/>
          <w:iCs/>
          <w:lang w:val="en-US"/>
        </w:rPr>
        <w:t>maxNumberSSB-CSI-RS-ResourceOneTx</w:t>
      </w:r>
      <w:r w:rsidRPr="00A179E8">
        <w:rPr>
          <w:lang w:val="en-US"/>
        </w:rPr>
        <w:t xml:space="preserve"> and </w:t>
      </w:r>
      <w:r w:rsidRPr="00A179E8">
        <w:rPr>
          <w:i/>
          <w:iCs/>
          <w:lang w:val="en-US"/>
        </w:rPr>
        <w:t>maxNumberCSI-RS-ResourceTwoTx</w:t>
      </w:r>
      <w:r w:rsidRPr="00A179E8">
        <w:rPr>
          <w:lang w:val="en-US"/>
        </w:rPr>
        <w:t xml:space="preserve"> in feature group </w:t>
      </w:r>
      <w:r w:rsidRPr="00A179E8">
        <w:rPr>
          <w:i/>
          <w:iCs/>
          <w:lang w:val="en-US"/>
        </w:rPr>
        <w:t>beamManagementSSB-CSI-RS</w:t>
      </w:r>
      <w:r w:rsidRPr="00A179E8">
        <w:rPr>
          <w:lang w:val="en-US"/>
        </w:rPr>
        <w:t xml:space="preserve"> </w:t>
      </w:r>
      <w:r>
        <w:rPr>
          <w:lang w:val="en-US"/>
        </w:rPr>
        <w:t>when beam measurement is performed across multiple cells with different SCS</w:t>
      </w:r>
      <w:r>
        <w:t xml:space="preserve">, we propose RAN1 to </w:t>
      </w:r>
      <w:r w:rsidR="00463F57">
        <w:t>send</w:t>
      </w:r>
      <w:r>
        <w:t xml:space="preserve"> official LS to RAN2 to inform RAN2 about the conclusion </w:t>
      </w:r>
    </w:p>
    <w:p w14:paraId="5BDC9D47" w14:textId="77777777" w:rsidR="00636DEB" w:rsidRDefault="00636DEB" w:rsidP="00636DEB">
      <w:pPr>
        <w:pStyle w:val="0Maintext"/>
        <w:spacing w:after="120" w:afterAutospacing="0" w:line="240" w:lineRule="auto"/>
        <w:contextualSpacing/>
      </w:pPr>
    </w:p>
    <w:p w14:paraId="3D00CB67" w14:textId="77777777" w:rsidR="0025710D" w:rsidRDefault="000315D7" w:rsidP="000315D7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1, RAN1 to send LS to RAN2 to inform RAN2 about the following conclusion RAN1 agreed in RAN1101-e meeting with the draft LS provided in</w:t>
      </w:r>
      <w:r w:rsidR="0025710D">
        <w:rPr>
          <w:b/>
          <w:i/>
          <w:lang w:val="en-US"/>
        </w:rPr>
        <w:t xml:space="preserve"> </w:t>
      </w:r>
      <w:r w:rsidR="0025710D" w:rsidRPr="0025710D">
        <w:rPr>
          <w:b/>
          <w:i/>
          <w:lang w:val="en-US"/>
        </w:rPr>
        <w:t>R1-2209556</w:t>
      </w:r>
    </w:p>
    <w:p w14:paraId="25EEC23C" w14:textId="77777777" w:rsidR="004F2071" w:rsidRDefault="004F2071" w:rsidP="004F2071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2071" w14:paraId="421A3DAE" w14:textId="77777777" w:rsidTr="00C60077">
        <w:tc>
          <w:tcPr>
            <w:tcW w:w="9350" w:type="dxa"/>
          </w:tcPr>
          <w:p w14:paraId="539E4E6A" w14:textId="77777777" w:rsidR="004F2071" w:rsidRPr="008F7C51" w:rsidRDefault="004F2071" w:rsidP="00C60077">
            <w:pPr>
              <w:rPr>
                <w:b/>
                <w:sz w:val="20"/>
                <w:szCs w:val="20"/>
                <w:lang w:eastAsia="ko-KR"/>
              </w:rPr>
            </w:pPr>
            <w:r w:rsidRPr="008F7C51">
              <w:rPr>
                <w:b/>
                <w:sz w:val="20"/>
                <w:szCs w:val="20"/>
                <w:lang w:eastAsia="ko-KR"/>
              </w:rPr>
              <w:t>Conclusion</w:t>
            </w:r>
          </w:p>
          <w:p w14:paraId="7B331FD5" w14:textId="77777777" w:rsidR="004F2071" w:rsidRPr="008F7C51" w:rsidRDefault="004F2071" w:rsidP="00C60077">
            <w:p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For UE features maxNumberSSB-CSI-RS-ResourceOneTx and maxNumberCSI-RS-ResourceTwoTx in feature group beamManagementSSB-CSI-RS,  </w:t>
            </w:r>
          </w:p>
          <w:p w14:paraId="73591AB9" w14:textId="77777777" w:rsidR="004F2071" w:rsidRPr="008F7C51" w:rsidRDefault="004F2071" w:rsidP="00C60077">
            <w:pPr>
              <w:numPr>
                <w:ilvl w:val="0"/>
                <w:numId w:val="37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>the total number of resources within a slot and across serving cells in FR1 is determined by x within 1 slot of subcarrier spacing of 15kHz</w:t>
            </w:r>
          </w:p>
          <w:p w14:paraId="3C631E39" w14:textId="77777777" w:rsidR="004F2071" w:rsidRPr="008F7C51" w:rsidRDefault="004F2071" w:rsidP="00C60077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>the total number of resources within a slot and across serving cells in FR2 is determined by y within 1 slot of the smallest subcarrier spacing configured for PDSCH in FR2</w:t>
            </w:r>
          </w:p>
          <w:p w14:paraId="418B43A7" w14:textId="77777777" w:rsidR="004F2071" w:rsidRPr="008F7C51" w:rsidRDefault="004F2071" w:rsidP="00C60077">
            <w:pPr>
              <w:numPr>
                <w:ilvl w:val="0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the total number of resources within a slot and across FR1 and FR2 serving cells is determined by max (x, z*y) within 1 slot of subcarrier spacing of 15 kHz,  </w:t>
            </w:r>
          </w:p>
          <w:p w14:paraId="16AF3A6F" w14:textId="77777777" w:rsidR="004F2071" w:rsidRPr="008F7C51" w:rsidRDefault="004F2071" w:rsidP="00C60077">
            <w:pPr>
              <w:numPr>
                <w:ilvl w:val="1"/>
                <w:numId w:val="38"/>
              </w:numPr>
              <w:rPr>
                <w:sz w:val="20"/>
                <w:szCs w:val="20"/>
                <w:lang w:eastAsia="ko-KR"/>
              </w:rPr>
            </w:pPr>
            <w:r w:rsidRPr="008F7C51">
              <w:rPr>
                <w:sz w:val="20"/>
                <w:szCs w:val="20"/>
                <w:lang w:eastAsia="ko-KR"/>
              </w:rPr>
              <w:t xml:space="preserve">where x is the reported value in FR1 and y is the reported value in FR2 and z is the ratio of the smallest subcarrier spacing configured in FR2 and 15kHz. </w:t>
            </w:r>
          </w:p>
          <w:p w14:paraId="5B6162DA" w14:textId="77777777" w:rsidR="004F2071" w:rsidRDefault="004F2071" w:rsidP="00C60077">
            <w:pPr>
              <w:ind w:left="720"/>
              <w:rPr>
                <w:sz w:val="20"/>
                <w:szCs w:val="20"/>
              </w:rPr>
            </w:pPr>
          </w:p>
        </w:tc>
      </w:tr>
    </w:tbl>
    <w:p w14:paraId="5807D4A8" w14:textId="12542E50" w:rsidR="00404F1C" w:rsidRPr="00404F1C" w:rsidRDefault="00CD4A71" w:rsidP="00404F1C">
      <w:pPr>
        <w:pStyle w:val="Heading1"/>
      </w:pPr>
      <w:r>
        <w:t xml:space="preserve">Reference </w:t>
      </w:r>
    </w:p>
    <w:p w14:paraId="0C5C5EA7" w14:textId="39D175AD" w:rsidR="00F93A9A" w:rsidRDefault="002A10B2" w:rsidP="002A10B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="00F93A9A" w:rsidRPr="00F93A9A">
        <w:rPr>
          <w:lang w:val="en-US"/>
        </w:rPr>
        <w:t xml:space="preserve">RAN1 Chairman’s Notes, 3GPP TSG RAN WG1 Meeting #101-e e-Meeting, May 25th – June 5th, 2020 </w:t>
      </w:r>
    </w:p>
    <w:p w14:paraId="339C503B" w14:textId="30CCF77F" w:rsidR="00AB3674" w:rsidRDefault="00AB3674" w:rsidP="002A10B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[2] </w:t>
      </w:r>
      <w:r w:rsidRPr="00AB3674">
        <w:rPr>
          <w:lang w:val="en-US"/>
        </w:rPr>
        <w:t>R2-2207331, Correction on beamManagementSSB-CSI-RS, 3GPP TSG-RAN WG2 Meeting #119 e-Meeting, 17-26 August 2022</w:t>
      </w:r>
    </w:p>
    <w:p w14:paraId="77705168" w14:textId="17347C2F" w:rsidR="00CD4A71" w:rsidRDefault="000315D7" w:rsidP="00A224C8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[3] </w:t>
      </w:r>
      <w:r w:rsidR="0025710D" w:rsidRPr="0025710D">
        <w:rPr>
          <w:lang w:val="en-US"/>
        </w:rPr>
        <w:t>R1-2209556</w:t>
      </w:r>
      <w:r w:rsidR="0025710D">
        <w:rPr>
          <w:lang w:val="en-US"/>
        </w:rPr>
        <w:t xml:space="preserve">, </w:t>
      </w:r>
      <w:r w:rsidR="004B0DFF">
        <w:rPr>
          <w:lang w:val="en-US"/>
        </w:rPr>
        <w:t xml:space="preserve">draft </w:t>
      </w:r>
      <w:r w:rsidR="004B0DFF" w:rsidRPr="004B0DFF">
        <w:rPr>
          <w:lang w:val="en-US"/>
        </w:rPr>
        <w:t>LS on beamManagementSSB-CSI-RS</w:t>
      </w:r>
      <w:r w:rsidRPr="00AB3674">
        <w:rPr>
          <w:lang w:val="en-US"/>
        </w:rPr>
        <w:t xml:space="preserve">, </w:t>
      </w:r>
      <w:r w:rsidR="00A224C8" w:rsidRPr="00A224C8">
        <w:rPr>
          <w:lang w:val="en-US"/>
        </w:rPr>
        <w:t>3GPP TSG RAN WG1 #110bis-e</w:t>
      </w:r>
      <w:r w:rsidR="00A224C8">
        <w:rPr>
          <w:lang w:val="en-US"/>
        </w:rPr>
        <w:t xml:space="preserve"> </w:t>
      </w:r>
      <w:r w:rsidR="00A224C8" w:rsidRPr="00A224C8">
        <w:rPr>
          <w:lang w:val="en-US"/>
        </w:rPr>
        <w:t>e-Meeting, October 10th – 19th, 2022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F583D"/>
    <w:multiLevelType w:val="hybridMultilevel"/>
    <w:tmpl w:val="A704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05A1F"/>
    <w:multiLevelType w:val="hybridMultilevel"/>
    <w:tmpl w:val="D406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F183B"/>
    <w:multiLevelType w:val="hybridMultilevel"/>
    <w:tmpl w:val="7390C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BF78CE"/>
    <w:multiLevelType w:val="hybridMultilevel"/>
    <w:tmpl w:val="74C4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2608BD"/>
    <w:multiLevelType w:val="hybridMultilevel"/>
    <w:tmpl w:val="BC581076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5452D"/>
    <w:multiLevelType w:val="hybridMultilevel"/>
    <w:tmpl w:val="2898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5CE303A"/>
    <w:multiLevelType w:val="hybridMultilevel"/>
    <w:tmpl w:val="2466E666"/>
    <w:lvl w:ilvl="0" w:tplc="EC88E692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66D7D80"/>
    <w:multiLevelType w:val="hybridMultilevel"/>
    <w:tmpl w:val="EEE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C39CC"/>
    <w:multiLevelType w:val="hybridMultilevel"/>
    <w:tmpl w:val="F49E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E5D3B"/>
    <w:multiLevelType w:val="hybridMultilevel"/>
    <w:tmpl w:val="BDC0F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357AB"/>
    <w:multiLevelType w:val="hybridMultilevel"/>
    <w:tmpl w:val="1FD2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64415"/>
    <w:multiLevelType w:val="hybridMultilevel"/>
    <w:tmpl w:val="456A5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C826187"/>
    <w:multiLevelType w:val="hybridMultilevel"/>
    <w:tmpl w:val="7506E22E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55707533">
    <w:abstractNumId w:val="3"/>
  </w:num>
  <w:num w:numId="2" w16cid:durableId="167059860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7376868">
    <w:abstractNumId w:val="22"/>
  </w:num>
  <w:num w:numId="4" w16cid:durableId="1781606892">
    <w:abstractNumId w:val="4"/>
  </w:num>
  <w:num w:numId="5" w16cid:durableId="1933774600">
    <w:abstractNumId w:val="12"/>
  </w:num>
  <w:num w:numId="6" w16cid:durableId="1199781191">
    <w:abstractNumId w:val="2"/>
  </w:num>
  <w:num w:numId="7" w16cid:durableId="1874493214">
    <w:abstractNumId w:val="25"/>
  </w:num>
  <w:num w:numId="8" w16cid:durableId="252670423">
    <w:abstractNumId w:val="19"/>
  </w:num>
  <w:num w:numId="9" w16cid:durableId="731658679">
    <w:abstractNumId w:val="17"/>
  </w:num>
  <w:num w:numId="10" w16cid:durableId="1804812388">
    <w:abstractNumId w:val="8"/>
  </w:num>
  <w:num w:numId="11" w16cid:durableId="1362515319">
    <w:abstractNumId w:val="21"/>
  </w:num>
  <w:num w:numId="12" w16cid:durableId="224881111">
    <w:abstractNumId w:val="35"/>
  </w:num>
  <w:num w:numId="13" w16cid:durableId="651979993">
    <w:abstractNumId w:val="29"/>
  </w:num>
  <w:num w:numId="14" w16cid:durableId="7686059">
    <w:abstractNumId w:val="27"/>
  </w:num>
  <w:num w:numId="15" w16cid:durableId="823938603">
    <w:abstractNumId w:val="5"/>
  </w:num>
  <w:num w:numId="16" w16cid:durableId="347827367">
    <w:abstractNumId w:val="13"/>
  </w:num>
  <w:num w:numId="17" w16cid:durableId="2143619506">
    <w:abstractNumId w:val="28"/>
  </w:num>
  <w:num w:numId="18" w16cid:durableId="830488787">
    <w:abstractNumId w:val="33"/>
  </w:num>
  <w:num w:numId="19" w16cid:durableId="546260601">
    <w:abstractNumId w:val="9"/>
  </w:num>
  <w:num w:numId="20" w16cid:durableId="1082801737">
    <w:abstractNumId w:val="15"/>
  </w:num>
  <w:num w:numId="21" w16cid:durableId="962462623">
    <w:abstractNumId w:val="10"/>
  </w:num>
  <w:num w:numId="22" w16cid:durableId="161160955">
    <w:abstractNumId w:val="18"/>
  </w:num>
  <w:num w:numId="23" w16cid:durableId="805508250">
    <w:abstractNumId w:val="26"/>
  </w:num>
  <w:num w:numId="24" w16cid:durableId="5526697">
    <w:abstractNumId w:val="24"/>
  </w:num>
  <w:num w:numId="25" w16cid:durableId="1087775124">
    <w:abstractNumId w:val="32"/>
  </w:num>
  <w:num w:numId="26" w16cid:durableId="977417580">
    <w:abstractNumId w:val="11"/>
  </w:num>
  <w:num w:numId="27" w16cid:durableId="1969041989">
    <w:abstractNumId w:val="23"/>
  </w:num>
  <w:num w:numId="28" w16cid:durableId="112604032">
    <w:abstractNumId w:val="31"/>
  </w:num>
  <w:num w:numId="29" w16cid:durableId="547691434">
    <w:abstractNumId w:val="6"/>
  </w:num>
  <w:num w:numId="30" w16cid:durableId="1523938865">
    <w:abstractNumId w:val="30"/>
  </w:num>
  <w:num w:numId="31" w16cid:durableId="1634796658">
    <w:abstractNumId w:val="20"/>
  </w:num>
  <w:num w:numId="32" w16cid:durableId="1063025575">
    <w:abstractNumId w:val="7"/>
  </w:num>
  <w:num w:numId="33" w16cid:durableId="1579946062">
    <w:abstractNumId w:val="16"/>
  </w:num>
  <w:num w:numId="34" w16cid:durableId="1692871582">
    <w:abstractNumId w:val="34"/>
  </w:num>
  <w:num w:numId="35" w16cid:durableId="1428622149">
    <w:abstractNumId w:val="3"/>
  </w:num>
  <w:num w:numId="36" w16cid:durableId="97468273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1328047383">
    <w:abstractNumId w:val="36"/>
  </w:num>
  <w:num w:numId="38" w16cid:durableId="1971355363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2643"/>
    <w:rsid w:val="00003FE0"/>
    <w:rsid w:val="00005D7F"/>
    <w:rsid w:val="00007041"/>
    <w:rsid w:val="00012024"/>
    <w:rsid w:val="00012570"/>
    <w:rsid w:val="000137D0"/>
    <w:rsid w:val="000212EC"/>
    <w:rsid w:val="00024CD4"/>
    <w:rsid w:val="000264E6"/>
    <w:rsid w:val="00026645"/>
    <w:rsid w:val="000315D7"/>
    <w:rsid w:val="00031AD4"/>
    <w:rsid w:val="00031E68"/>
    <w:rsid w:val="00033D5B"/>
    <w:rsid w:val="000343CE"/>
    <w:rsid w:val="000359AB"/>
    <w:rsid w:val="00041988"/>
    <w:rsid w:val="00044CC2"/>
    <w:rsid w:val="000450F5"/>
    <w:rsid w:val="000461DE"/>
    <w:rsid w:val="000472B8"/>
    <w:rsid w:val="000477BF"/>
    <w:rsid w:val="000479B5"/>
    <w:rsid w:val="0005018D"/>
    <w:rsid w:val="00051FB2"/>
    <w:rsid w:val="0005388A"/>
    <w:rsid w:val="00053EAC"/>
    <w:rsid w:val="0005612B"/>
    <w:rsid w:val="0005645C"/>
    <w:rsid w:val="00056A59"/>
    <w:rsid w:val="000605BB"/>
    <w:rsid w:val="0006076E"/>
    <w:rsid w:val="00060EC3"/>
    <w:rsid w:val="000616D0"/>
    <w:rsid w:val="0006484F"/>
    <w:rsid w:val="000678B9"/>
    <w:rsid w:val="00070C36"/>
    <w:rsid w:val="00071398"/>
    <w:rsid w:val="00072724"/>
    <w:rsid w:val="00073136"/>
    <w:rsid w:val="00073BF7"/>
    <w:rsid w:val="00074688"/>
    <w:rsid w:val="00080826"/>
    <w:rsid w:val="000816F6"/>
    <w:rsid w:val="00085B08"/>
    <w:rsid w:val="00091598"/>
    <w:rsid w:val="00091EC4"/>
    <w:rsid w:val="00092111"/>
    <w:rsid w:val="000926BF"/>
    <w:rsid w:val="00092A85"/>
    <w:rsid w:val="000930CA"/>
    <w:rsid w:val="0009405B"/>
    <w:rsid w:val="000944CD"/>
    <w:rsid w:val="000971DB"/>
    <w:rsid w:val="0009730F"/>
    <w:rsid w:val="0009755C"/>
    <w:rsid w:val="000A077D"/>
    <w:rsid w:val="000A0881"/>
    <w:rsid w:val="000A1890"/>
    <w:rsid w:val="000A3A76"/>
    <w:rsid w:val="000A6585"/>
    <w:rsid w:val="000A7EDF"/>
    <w:rsid w:val="000B07FD"/>
    <w:rsid w:val="000B1408"/>
    <w:rsid w:val="000B1D08"/>
    <w:rsid w:val="000B2734"/>
    <w:rsid w:val="000C2C00"/>
    <w:rsid w:val="000C3D00"/>
    <w:rsid w:val="000C42F2"/>
    <w:rsid w:val="000C51A4"/>
    <w:rsid w:val="000C6CA4"/>
    <w:rsid w:val="000C7A30"/>
    <w:rsid w:val="000C7D03"/>
    <w:rsid w:val="000D1A8F"/>
    <w:rsid w:val="000D5020"/>
    <w:rsid w:val="000E0807"/>
    <w:rsid w:val="000E284E"/>
    <w:rsid w:val="000E2B01"/>
    <w:rsid w:val="000E347E"/>
    <w:rsid w:val="000E3F43"/>
    <w:rsid w:val="000E49BF"/>
    <w:rsid w:val="000E5147"/>
    <w:rsid w:val="000E6DE7"/>
    <w:rsid w:val="000F06FE"/>
    <w:rsid w:val="000F2C70"/>
    <w:rsid w:val="000F3E2D"/>
    <w:rsid w:val="000F50D5"/>
    <w:rsid w:val="00103258"/>
    <w:rsid w:val="00104F47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21C38"/>
    <w:rsid w:val="001222E8"/>
    <w:rsid w:val="00126A2E"/>
    <w:rsid w:val="00127219"/>
    <w:rsid w:val="00131BBD"/>
    <w:rsid w:val="00140849"/>
    <w:rsid w:val="001416F2"/>
    <w:rsid w:val="00144419"/>
    <w:rsid w:val="00144935"/>
    <w:rsid w:val="001454B7"/>
    <w:rsid w:val="00146675"/>
    <w:rsid w:val="00147208"/>
    <w:rsid w:val="00152E32"/>
    <w:rsid w:val="00153773"/>
    <w:rsid w:val="001570F5"/>
    <w:rsid w:val="001636D7"/>
    <w:rsid w:val="00165EE3"/>
    <w:rsid w:val="00167B8F"/>
    <w:rsid w:val="00167C8E"/>
    <w:rsid w:val="00175880"/>
    <w:rsid w:val="00177061"/>
    <w:rsid w:val="00177199"/>
    <w:rsid w:val="001779C8"/>
    <w:rsid w:val="0018293E"/>
    <w:rsid w:val="001832DB"/>
    <w:rsid w:val="0018588F"/>
    <w:rsid w:val="0018607A"/>
    <w:rsid w:val="00194352"/>
    <w:rsid w:val="00194BBD"/>
    <w:rsid w:val="0019557E"/>
    <w:rsid w:val="001955A6"/>
    <w:rsid w:val="001963D3"/>
    <w:rsid w:val="001965A2"/>
    <w:rsid w:val="0019796D"/>
    <w:rsid w:val="001A0153"/>
    <w:rsid w:val="001A0A5B"/>
    <w:rsid w:val="001A16FE"/>
    <w:rsid w:val="001A1D40"/>
    <w:rsid w:val="001A4D12"/>
    <w:rsid w:val="001B0A3A"/>
    <w:rsid w:val="001B160F"/>
    <w:rsid w:val="001B22D2"/>
    <w:rsid w:val="001B26ED"/>
    <w:rsid w:val="001B2AEE"/>
    <w:rsid w:val="001B41F1"/>
    <w:rsid w:val="001B6767"/>
    <w:rsid w:val="001B7C08"/>
    <w:rsid w:val="001C031C"/>
    <w:rsid w:val="001C159F"/>
    <w:rsid w:val="001C276B"/>
    <w:rsid w:val="001C4F93"/>
    <w:rsid w:val="001C59CA"/>
    <w:rsid w:val="001C5FBE"/>
    <w:rsid w:val="001C7918"/>
    <w:rsid w:val="001D09D4"/>
    <w:rsid w:val="001D5CE5"/>
    <w:rsid w:val="001D749D"/>
    <w:rsid w:val="001D754C"/>
    <w:rsid w:val="001E07D4"/>
    <w:rsid w:val="001E2E17"/>
    <w:rsid w:val="001E3A4B"/>
    <w:rsid w:val="001F1032"/>
    <w:rsid w:val="001F14E7"/>
    <w:rsid w:val="001F6633"/>
    <w:rsid w:val="001F6A3A"/>
    <w:rsid w:val="00205B31"/>
    <w:rsid w:val="00211772"/>
    <w:rsid w:val="002121EE"/>
    <w:rsid w:val="00212667"/>
    <w:rsid w:val="00212991"/>
    <w:rsid w:val="002134C9"/>
    <w:rsid w:val="00213801"/>
    <w:rsid w:val="00213BE7"/>
    <w:rsid w:val="0021507B"/>
    <w:rsid w:val="00215382"/>
    <w:rsid w:val="00217AB5"/>
    <w:rsid w:val="00223227"/>
    <w:rsid w:val="00225773"/>
    <w:rsid w:val="002349D8"/>
    <w:rsid w:val="00236772"/>
    <w:rsid w:val="002374BC"/>
    <w:rsid w:val="00243120"/>
    <w:rsid w:val="00245D45"/>
    <w:rsid w:val="00246369"/>
    <w:rsid w:val="002468A4"/>
    <w:rsid w:val="002473C0"/>
    <w:rsid w:val="0025068B"/>
    <w:rsid w:val="00252B41"/>
    <w:rsid w:val="00252C48"/>
    <w:rsid w:val="00254073"/>
    <w:rsid w:val="002550FD"/>
    <w:rsid w:val="00256232"/>
    <w:rsid w:val="00256705"/>
    <w:rsid w:val="0025710D"/>
    <w:rsid w:val="00261A5F"/>
    <w:rsid w:val="0026321C"/>
    <w:rsid w:val="00266435"/>
    <w:rsid w:val="00266E0F"/>
    <w:rsid w:val="00270999"/>
    <w:rsid w:val="0027140A"/>
    <w:rsid w:val="00271D73"/>
    <w:rsid w:val="00273E87"/>
    <w:rsid w:val="0027445E"/>
    <w:rsid w:val="00274F27"/>
    <w:rsid w:val="002756FB"/>
    <w:rsid w:val="00275855"/>
    <w:rsid w:val="0028042D"/>
    <w:rsid w:val="002805F2"/>
    <w:rsid w:val="00280C15"/>
    <w:rsid w:val="00280EEE"/>
    <w:rsid w:val="002827E2"/>
    <w:rsid w:val="00284AB0"/>
    <w:rsid w:val="00285B13"/>
    <w:rsid w:val="0028751C"/>
    <w:rsid w:val="0029049C"/>
    <w:rsid w:val="00291076"/>
    <w:rsid w:val="00291935"/>
    <w:rsid w:val="00291FC0"/>
    <w:rsid w:val="0029408F"/>
    <w:rsid w:val="002948FF"/>
    <w:rsid w:val="00294FDA"/>
    <w:rsid w:val="002972B7"/>
    <w:rsid w:val="0029785F"/>
    <w:rsid w:val="002A04A9"/>
    <w:rsid w:val="002A10B2"/>
    <w:rsid w:val="002A1D00"/>
    <w:rsid w:val="002A274D"/>
    <w:rsid w:val="002A29BB"/>
    <w:rsid w:val="002A5B21"/>
    <w:rsid w:val="002A5EFB"/>
    <w:rsid w:val="002A7CA9"/>
    <w:rsid w:val="002B0E5A"/>
    <w:rsid w:val="002B127D"/>
    <w:rsid w:val="002B162B"/>
    <w:rsid w:val="002B3367"/>
    <w:rsid w:val="002B72F3"/>
    <w:rsid w:val="002C0085"/>
    <w:rsid w:val="002C4EFD"/>
    <w:rsid w:val="002C57AC"/>
    <w:rsid w:val="002C6734"/>
    <w:rsid w:val="002D08EE"/>
    <w:rsid w:val="002D2B50"/>
    <w:rsid w:val="002D3B7E"/>
    <w:rsid w:val="002D51E0"/>
    <w:rsid w:val="002D627F"/>
    <w:rsid w:val="002D7160"/>
    <w:rsid w:val="002E0F09"/>
    <w:rsid w:val="002E1003"/>
    <w:rsid w:val="002E770C"/>
    <w:rsid w:val="002E7927"/>
    <w:rsid w:val="002E7C9E"/>
    <w:rsid w:val="002F1B2E"/>
    <w:rsid w:val="002F26D9"/>
    <w:rsid w:val="002F370B"/>
    <w:rsid w:val="002F5F47"/>
    <w:rsid w:val="0030181E"/>
    <w:rsid w:val="00301CC8"/>
    <w:rsid w:val="0030343D"/>
    <w:rsid w:val="00305534"/>
    <w:rsid w:val="00307148"/>
    <w:rsid w:val="00307BFB"/>
    <w:rsid w:val="003105DC"/>
    <w:rsid w:val="0031214F"/>
    <w:rsid w:val="003121D9"/>
    <w:rsid w:val="003215C3"/>
    <w:rsid w:val="0032399B"/>
    <w:rsid w:val="00323EAA"/>
    <w:rsid w:val="00325E09"/>
    <w:rsid w:val="003265A4"/>
    <w:rsid w:val="00327482"/>
    <w:rsid w:val="003300FD"/>
    <w:rsid w:val="00330A53"/>
    <w:rsid w:val="00330B70"/>
    <w:rsid w:val="00333C79"/>
    <w:rsid w:val="00336A50"/>
    <w:rsid w:val="00340EC6"/>
    <w:rsid w:val="00341ACD"/>
    <w:rsid w:val="0034266A"/>
    <w:rsid w:val="0034417B"/>
    <w:rsid w:val="00345290"/>
    <w:rsid w:val="00351A93"/>
    <w:rsid w:val="00353B1C"/>
    <w:rsid w:val="0035494F"/>
    <w:rsid w:val="00354D95"/>
    <w:rsid w:val="00355AFA"/>
    <w:rsid w:val="00356A2B"/>
    <w:rsid w:val="00366F52"/>
    <w:rsid w:val="00367447"/>
    <w:rsid w:val="00371694"/>
    <w:rsid w:val="00373D5E"/>
    <w:rsid w:val="0037598C"/>
    <w:rsid w:val="0037727E"/>
    <w:rsid w:val="003801D2"/>
    <w:rsid w:val="00383C5F"/>
    <w:rsid w:val="00384125"/>
    <w:rsid w:val="003862B0"/>
    <w:rsid w:val="00393F1E"/>
    <w:rsid w:val="00394676"/>
    <w:rsid w:val="00395FDB"/>
    <w:rsid w:val="00396951"/>
    <w:rsid w:val="00397E08"/>
    <w:rsid w:val="003A0CEC"/>
    <w:rsid w:val="003A2F6F"/>
    <w:rsid w:val="003A3530"/>
    <w:rsid w:val="003A35A7"/>
    <w:rsid w:val="003A7887"/>
    <w:rsid w:val="003B1764"/>
    <w:rsid w:val="003B300B"/>
    <w:rsid w:val="003B3308"/>
    <w:rsid w:val="003B3F2B"/>
    <w:rsid w:val="003B54E1"/>
    <w:rsid w:val="003B57F5"/>
    <w:rsid w:val="003C0E4F"/>
    <w:rsid w:val="003C1EA5"/>
    <w:rsid w:val="003C55E8"/>
    <w:rsid w:val="003C5787"/>
    <w:rsid w:val="003C5CBF"/>
    <w:rsid w:val="003C7DC2"/>
    <w:rsid w:val="003D01F5"/>
    <w:rsid w:val="003D286A"/>
    <w:rsid w:val="003D2F94"/>
    <w:rsid w:val="003E1D2B"/>
    <w:rsid w:val="003E43D8"/>
    <w:rsid w:val="003E4A0C"/>
    <w:rsid w:val="003E51B8"/>
    <w:rsid w:val="003E58D3"/>
    <w:rsid w:val="003E5F6E"/>
    <w:rsid w:val="003E75B6"/>
    <w:rsid w:val="003F0EAF"/>
    <w:rsid w:val="003F1DD1"/>
    <w:rsid w:val="003F3627"/>
    <w:rsid w:val="003F53E0"/>
    <w:rsid w:val="003F670D"/>
    <w:rsid w:val="003F6F4E"/>
    <w:rsid w:val="00401A4D"/>
    <w:rsid w:val="00404531"/>
    <w:rsid w:val="00404F1C"/>
    <w:rsid w:val="004056C5"/>
    <w:rsid w:val="0040648F"/>
    <w:rsid w:val="00406FB8"/>
    <w:rsid w:val="00407B8C"/>
    <w:rsid w:val="00410A67"/>
    <w:rsid w:val="00411C9A"/>
    <w:rsid w:val="00417FC9"/>
    <w:rsid w:val="0042089A"/>
    <w:rsid w:val="004221EC"/>
    <w:rsid w:val="004224EA"/>
    <w:rsid w:val="00423A3B"/>
    <w:rsid w:val="004249D0"/>
    <w:rsid w:val="004256E0"/>
    <w:rsid w:val="00426C08"/>
    <w:rsid w:val="00430AB1"/>
    <w:rsid w:val="00430E6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5C5D"/>
    <w:rsid w:val="00446818"/>
    <w:rsid w:val="00447A3E"/>
    <w:rsid w:val="00452F9F"/>
    <w:rsid w:val="0045346B"/>
    <w:rsid w:val="004548DD"/>
    <w:rsid w:val="004548EE"/>
    <w:rsid w:val="00456063"/>
    <w:rsid w:val="004574F7"/>
    <w:rsid w:val="004577F3"/>
    <w:rsid w:val="00461B15"/>
    <w:rsid w:val="00462395"/>
    <w:rsid w:val="00463F57"/>
    <w:rsid w:val="00465039"/>
    <w:rsid w:val="00465F20"/>
    <w:rsid w:val="0047202B"/>
    <w:rsid w:val="00472CB6"/>
    <w:rsid w:val="00475AE7"/>
    <w:rsid w:val="00475C2B"/>
    <w:rsid w:val="00476211"/>
    <w:rsid w:val="0047783C"/>
    <w:rsid w:val="00480986"/>
    <w:rsid w:val="00482475"/>
    <w:rsid w:val="004829D2"/>
    <w:rsid w:val="00482B6A"/>
    <w:rsid w:val="004838C1"/>
    <w:rsid w:val="00483B04"/>
    <w:rsid w:val="0048410B"/>
    <w:rsid w:val="004936B7"/>
    <w:rsid w:val="004943D6"/>
    <w:rsid w:val="004948CB"/>
    <w:rsid w:val="00495111"/>
    <w:rsid w:val="004963EE"/>
    <w:rsid w:val="00496A24"/>
    <w:rsid w:val="00496D0C"/>
    <w:rsid w:val="004A0AFE"/>
    <w:rsid w:val="004A1155"/>
    <w:rsid w:val="004A41EF"/>
    <w:rsid w:val="004A65AE"/>
    <w:rsid w:val="004B0DFF"/>
    <w:rsid w:val="004B10A7"/>
    <w:rsid w:val="004B16EF"/>
    <w:rsid w:val="004B2AB6"/>
    <w:rsid w:val="004B2C35"/>
    <w:rsid w:val="004B2C68"/>
    <w:rsid w:val="004B3124"/>
    <w:rsid w:val="004B74CC"/>
    <w:rsid w:val="004B7C26"/>
    <w:rsid w:val="004C23A6"/>
    <w:rsid w:val="004C2699"/>
    <w:rsid w:val="004C2BFA"/>
    <w:rsid w:val="004C61CF"/>
    <w:rsid w:val="004C675C"/>
    <w:rsid w:val="004D0699"/>
    <w:rsid w:val="004D0D1D"/>
    <w:rsid w:val="004D1DF1"/>
    <w:rsid w:val="004D3B6B"/>
    <w:rsid w:val="004D3B8E"/>
    <w:rsid w:val="004D4D58"/>
    <w:rsid w:val="004D4DFC"/>
    <w:rsid w:val="004D6F79"/>
    <w:rsid w:val="004D7FE6"/>
    <w:rsid w:val="004E2CDE"/>
    <w:rsid w:val="004E3EAD"/>
    <w:rsid w:val="004E79DB"/>
    <w:rsid w:val="004F1813"/>
    <w:rsid w:val="004F2071"/>
    <w:rsid w:val="004F4991"/>
    <w:rsid w:val="004F546D"/>
    <w:rsid w:val="004F74D5"/>
    <w:rsid w:val="004F7F00"/>
    <w:rsid w:val="005005A8"/>
    <w:rsid w:val="00504273"/>
    <w:rsid w:val="00507548"/>
    <w:rsid w:val="0051011C"/>
    <w:rsid w:val="00512F54"/>
    <w:rsid w:val="00513BC1"/>
    <w:rsid w:val="005150C5"/>
    <w:rsid w:val="005173A2"/>
    <w:rsid w:val="00517ADD"/>
    <w:rsid w:val="00520782"/>
    <w:rsid w:val="00521C39"/>
    <w:rsid w:val="00521D94"/>
    <w:rsid w:val="00522AAD"/>
    <w:rsid w:val="005303BE"/>
    <w:rsid w:val="00530437"/>
    <w:rsid w:val="00530495"/>
    <w:rsid w:val="00530AB8"/>
    <w:rsid w:val="005326FD"/>
    <w:rsid w:val="00533219"/>
    <w:rsid w:val="00533DD1"/>
    <w:rsid w:val="00534D71"/>
    <w:rsid w:val="00535514"/>
    <w:rsid w:val="005363A1"/>
    <w:rsid w:val="0053782C"/>
    <w:rsid w:val="005418A1"/>
    <w:rsid w:val="00541906"/>
    <w:rsid w:val="00542050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30C4"/>
    <w:rsid w:val="0055545C"/>
    <w:rsid w:val="00556671"/>
    <w:rsid w:val="00557368"/>
    <w:rsid w:val="005625CF"/>
    <w:rsid w:val="005628B4"/>
    <w:rsid w:val="005707EA"/>
    <w:rsid w:val="00571CE5"/>
    <w:rsid w:val="005729AB"/>
    <w:rsid w:val="00572B69"/>
    <w:rsid w:val="005737B4"/>
    <w:rsid w:val="00574255"/>
    <w:rsid w:val="00575081"/>
    <w:rsid w:val="005767DB"/>
    <w:rsid w:val="005811A6"/>
    <w:rsid w:val="00582965"/>
    <w:rsid w:val="00585181"/>
    <w:rsid w:val="005859FB"/>
    <w:rsid w:val="005867CC"/>
    <w:rsid w:val="0059377F"/>
    <w:rsid w:val="00595D04"/>
    <w:rsid w:val="00597FEB"/>
    <w:rsid w:val="005A0CA0"/>
    <w:rsid w:val="005A4E86"/>
    <w:rsid w:val="005B004C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188C"/>
    <w:rsid w:val="005C1BAA"/>
    <w:rsid w:val="005C3F05"/>
    <w:rsid w:val="005C43CD"/>
    <w:rsid w:val="005C51D0"/>
    <w:rsid w:val="005C5E00"/>
    <w:rsid w:val="005C68B4"/>
    <w:rsid w:val="005D18C6"/>
    <w:rsid w:val="005D45F7"/>
    <w:rsid w:val="005D57A7"/>
    <w:rsid w:val="005D660A"/>
    <w:rsid w:val="005E0264"/>
    <w:rsid w:val="005E10FE"/>
    <w:rsid w:val="005E1537"/>
    <w:rsid w:val="005E2B4C"/>
    <w:rsid w:val="005E371D"/>
    <w:rsid w:val="005E60AD"/>
    <w:rsid w:val="005E6736"/>
    <w:rsid w:val="005F2BDB"/>
    <w:rsid w:val="005F39E7"/>
    <w:rsid w:val="005F56A1"/>
    <w:rsid w:val="005F5A01"/>
    <w:rsid w:val="005F63E1"/>
    <w:rsid w:val="005F6A59"/>
    <w:rsid w:val="005F7A0E"/>
    <w:rsid w:val="005F7B66"/>
    <w:rsid w:val="005F7C38"/>
    <w:rsid w:val="006003E1"/>
    <w:rsid w:val="00600CDB"/>
    <w:rsid w:val="00601640"/>
    <w:rsid w:val="00603228"/>
    <w:rsid w:val="00604966"/>
    <w:rsid w:val="00605959"/>
    <w:rsid w:val="00605B70"/>
    <w:rsid w:val="00607000"/>
    <w:rsid w:val="00610540"/>
    <w:rsid w:val="00616311"/>
    <w:rsid w:val="00616DC2"/>
    <w:rsid w:val="0061765C"/>
    <w:rsid w:val="006179EA"/>
    <w:rsid w:val="00621283"/>
    <w:rsid w:val="00623F0C"/>
    <w:rsid w:val="00625953"/>
    <w:rsid w:val="00625A6B"/>
    <w:rsid w:val="006261FF"/>
    <w:rsid w:val="00626534"/>
    <w:rsid w:val="00631730"/>
    <w:rsid w:val="00631A14"/>
    <w:rsid w:val="00632703"/>
    <w:rsid w:val="00636CCE"/>
    <w:rsid w:val="00636D7B"/>
    <w:rsid w:val="00636DEB"/>
    <w:rsid w:val="00637640"/>
    <w:rsid w:val="00637EE9"/>
    <w:rsid w:val="006401ED"/>
    <w:rsid w:val="00640902"/>
    <w:rsid w:val="00640AA0"/>
    <w:rsid w:val="00644FA5"/>
    <w:rsid w:val="00645B6B"/>
    <w:rsid w:val="00647B06"/>
    <w:rsid w:val="0065279D"/>
    <w:rsid w:val="006531B1"/>
    <w:rsid w:val="00654749"/>
    <w:rsid w:val="00655521"/>
    <w:rsid w:val="006555CC"/>
    <w:rsid w:val="0065658F"/>
    <w:rsid w:val="00661178"/>
    <w:rsid w:val="006619BF"/>
    <w:rsid w:val="00661F3C"/>
    <w:rsid w:val="006701D3"/>
    <w:rsid w:val="00671A39"/>
    <w:rsid w:val="006724F6"/>
    <w:rsid w:val="00672A8E"/>
    <w:rsid w:val="00674503"/>
    <w:rsid w:val="00674B8D"/>
    <w:rsid w:val="00676824"/>
    <w:rsid w:val="006828DD"/>
    <w:rsid w:val="00683306"/>
    <w:rsid w:val="00685091"/>
    <w:rsid w:val="00685879"/>
    <w:rsid w:val="00686524"/>
    <w:rsid w:val="0068675B"/>
    <w:rsid w:val="006900B2"/>
    <w:rsid w:val="00693362"/>
    <w:rsid w:val="00693782"/>
    <w:rsid w:val="00694173"/>
    <w:rsid w:val="00694B48"/>
    <w:rsid w:val="006958E9"/>
    <w:rsid w:val="00695FD4"/>
    <w:rsid w:val="006A1A33"/>
    <w:rsid w:val="006A1D69"/>
    <w:rsid w:val="006A337C"/>
    <w:rsid w:val="006A45D6"/>
    <w:rsid w:val="006A4A40"/>
    <w:rsid w:val="006A5FAF"/>
    <w:rsid w:val="006A7D02"/>
    <w:rsid w:val="006B29C5"/>
    <w:rsid w:val="006B44E0"/>
    <w:rsid w:val="006B4BEC"/>
    <w:rsid w:val="006B62FC"/>
    <w:rsid w:val="006B6821"/>
    <w:rsid w:val="006B6D46"/>
    <w:rsid w:val="006C0A8C"/>
    <w:rsid w:val="006C2364"/>
    <w:rsid w:val="006C43DA"/>
    <w:rsid w:val="006C4EB4"/>
    <w:rsid w:val="006C55B5"/>
    <w:rsid w:val="006C6EAB"/>
    <w:rsid w:val="006C798A"/>
    <w:rsid w:val="006D0F0E"/>
    <w:rsid w:val="006D3415"/>
    <w:rsid w:val="006D46BB"/>
    <w:rsid w:val="006D54CF"/>
    <w:rsid w:val="006D6023"/>
    <w:rsid w:val="006D6443"/>
    <w:rsid w:val="006D6D26"/>
    <w:rsid w:val="006E02CA"/>
    <w:rsid w:val="006E067F"/>
    <w:rsid w:val="006F00B1"/>
    <w:rsid w:val="006F0EC9"/>
    <w:rsid w:val="006F4EB0"/>
    <w:rsid w:val="006F55A9"/>
    <w:rsid w:val="006F73C1"/>
    <w:rsid w:val="006F7EEA"/>
    <w:rsid w:val="00701332"/>
    <w:rsid w:val="00702D31"/>
    <w:rsid w:val="00703330"/>
    <w:rsid w:val="00704C59"/>
    <w:rsid w:val="00711FFA"/>
    <w:rsid w:val="00712A8E"/>
    <w:rsid w:val="00712DAE"/>
    <w:rsid w:val="00713934"/>
    <w:rsid w:val="00713BC5"/>
    <w:rsid w:val="00714049"/>
    <w:rsid w:val="00714643"/>
    <w:rsid w:val="007147DE"/>
    <w:rsid w:val="00714A74"/>
    <w:rsid w:val="00726CDE"/>
    <w:rsid w:val="007311F2"/>
    <w:rsid w:val="00732388"/>
    <w:rsid w:val="00732BB3"/>
    <w:rsid w:val="0073456D"/>
    <w:rsid w:val="007350DA"/>
    <w:rsid w:val="00735169"/>
    <w:rsid w:val="00736592"/>
    <w:rsid w:val="00741EBB"/>
    <w:rsid w:val="0074241B"/>
    <w:rsid w:val="00742711"/>
    <w:rsid w:val="00743B6E"/>
    <w:rsid w:val="00744DE5"/>
    <w:rsid w:val="00745905"/>
    <w:rsid w:val="00746A64"/>
    <w:rsid w:val="00747249"/>
    <w:rsid w:val="007509B0"/>
    <w:rsid w:val="00750A0B"/>
    <w:rsid w:val="00750BEA"/>
    <w:rsid w:val="00754492"/>
    <w:rsid w:val="007544F6"/>
    <w:rsid w:val="00756B3B"/>
    <w:rsid w:val="00761FCD"/>
    <w:rsid w:val="00762A24"/>
    <w:rsid w:val="00762B32"/>
    <w:rsid w:val="007642E9"/>
    <w:rsid w:val="0076558A"/>
    <w:rsid w:val="007657C9"/>
    <w:rsid w:val="00765DB1"/>
    <w:rsid w:val="007663B2"/>
    <w:rsid w:val="00766F27"/>
    <w:rsid w:val="00767EE0"/>
    <w:rsid w:val="00771A25"/>
    <w:rsid w:val="00771E79"/>
    <w:rsid w:val="007720BB"/>
    <w:rsid w:val="00772DF6"/>
    <w:rsid w:val="00777704"/>
    <w:rsid w:val="007777BE"/>
    <w:rsid w:val="00777915"/>
    <w:rsid w:val="007803F5"/>
    <w:rsid w:val="0078114E"/>
    <w:rsid w:val="00782A06"/>
    <w:rsid w:val="0078310C"/>
    <w:rsid w:val="00785AF2"/>
    <w:rsid w:val="00786565"/>
    <w:rsid w:val="007867F1"/>
    <w:rsid w:val="00786E8E"/>
    <w:rsid w:val="007879E8"/>
    <w:rsid w:val="007901BE"/>
    <w:rsid w:val="00790A01"/>
    <w:rsid w:val="00791183"/>
    <w:rsid w:val="00792343"/>
    <w:rsid w:val="007946FF"/>
    <w:rsid w:val="00796260"/>
    <w:rsid w:val="0079711E"/>
    <w:rsid w:val="00797A21"/>
    <w:rsid w:val="007A022B"/>
    <w:rsid w:val="007A0693"/>
    <w:rsid w:val="007A1B25"/>
    <w:rsid w:val="007A5769"/>
    <w:rsid w:val="007B1A41"/>
    <w:rsid w:val="007B4E2B"/>
    <w:rsid w:val="007B53E0"/>
    <w:rsid w:val="007B6697"/>
    <w:rsid w:val="007C1A91"/>
    <w:rsid w:val="007C30A0"/>
    <w:rsid w:val="007C32AB"/>
    <w:rsid w:val="007C4AF6"/>
    <w:rsid w:val="007C6085"/>
    <w:rsid w:val="007D2430"/>
    <w:rsid w:val="007D25F9"/>
    <w:rsid w:val="007D61E0"/>
    <w:rsid w:val="007E4256"/>
    <w:rsid w:val="007E4EE1"/>
    <w:rsid w:val="007E554B"/>
    <w:rsid w:val="007E6FF6"/>
    <w:rsid w:val="007E718F"/>
    <w:rsid w:val="007F128C"/>
    <w:rsid w:val="007F1B7B"/>
    <w:rsid w:val="007F4D2C"/>
    <w:rsid w:val="008013DA"/>
    <w:rsid w:val="00801CBA"/>
    <w:rsid w:val="00803CDF"/>
    <w:rsid w:val="0081056D"/>
    <w:rsid w:val="0081337F"/>
    <w:rsid w:val="008144EA"/>
    <w:rsid w:val="00816C07"/>
    <w:rsid w:val="00817127"/>
    <w:rsid w:val="00822005"/>
    <w:rsid w:val="0082464D"/>
    <w:rsid w:val="008273C9"/>
    <w:rsid w:val="00827696"/>
    <w:rsid w:val="008309DA"/>
    <w:rsid w:val="00830D5E"/>
    <w:rsid w:val="0083129F"/>
    <w:rsid w:val="008339AC"/>
    <w:rsid w:val="00833A7C"/>
    <w:rsid w:val="00833BD6"/>
    <w:rsid w:val="008350CB"/>
    <w:rsid w:val="008355FB"/>
    <w:rsid w:val="00837D6A"/>
    <w:rsid w:val="00841B13"/>
    <w:rsid w:val="00843079"/>
    <w:rsid w:val="00845847"/>
    <w:rsid w:val="00846DF0"/>
    <w:rsid w:val="008508B9"/>
    <w:rsid w:val="0085130D"/>
    <w:rsid w:val="0086001E"/>
    <w:rsid w:val="0086075C"/>
    <w:rsid w:val="0086234F"/>
    <w:rsid w:val="00862720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1E30"/>
    <w:rsid w:val="00884B71"/>
    <w:rsid w:val="008905C2"/>
    <w:rsid w:val="0089138A"/>
    <w:rsid w:val="0089166F"/>
    <w:rsid w:val="00893C3B"/>
    <w:rsid w:val="00894787"/>
    <w:rsid w:val="00895000"/>
    <w:rsid w:val="008965C3"/>
    <w:rsid w:val="00897AF8"/>
    <w:rsid w:val="008A0CF6"/>
    <w:rsid w:val="008A1EA6"/>
    <w:rsid w:val="008A23D6"/>
    <w:rsid w:val="008A25E9"/>
    <w:rsid w:val="008A5229"/>
    <w:rsid w:val="008A65A1"/>
    <w:rsid w:val="008A6FEF"/>
    <w:rsid w:val="008A70AE"/>
    <w:rsid w:val="008B0B3E"/>
    <w:rsid w:val="008B187A"/>
    <w:rsid w:val="008B24BF"/>
    <w:rsid w:val="008B684C"/>
    <w:rsid w:val="008B6AA7"/>
    <w:rsid w:val="008B7C80"/>
    <w:rsid w:val="008C15E4"/>
    <w:rsid w:val="008C1E1F"/>
    <w:rsid w:val="008C2E1A"/>
    <w:rsid w:val="008C2E36"/>
    <w:rsid w:val="008C5459"/>
    <w:rsid w:val="008C7005"/>
    <w:rsid w:val="008D0789"/>
    <w:rsid w:val="008D2D0D"/>
    <w:rsid w:val="008D6AE1"/>
    <w:rsid w:val="008E0A96"/>
    <w:rsid w:val="008E2A4F"/>
    <w:rsid w:val="008E2D72"/>
    <w:rsid w:val="008E5031"/>
    <w:rsid w:val="008E6588"/>
    <w:rsid w:val="008F1A61"/>
    <w:rsid w:val="008F32E8"/>
    <w:rsid w:val="008F4BBB"/>
    <w:rsid w:val="008F61F6"/>
    <w:rsid w:val="008F7C51"/>
    <w:rsid w:val="00900D4E"/>
    <w:rsid w:val="00901BC1"/>
    <w:rsid w:val="009044AF"/>
    <w:rsid w:val="00905B5B"/>
    <w:rsid w:val="00905E3A"/>
    <w:rsid w:val="00906FC8"/>
    <w:rsid w:val="00911E05"/>
    <w:rsid w:val="00911EFA"/>
    <w:rsid w:val="00911F4B"/>
    <w:rsid w:val="00913C40"/>
    <w:rsid w:val="00914A27"/>
    <w:rsid w:val="00914A51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2EA"/>
    <w:rsid w:val="00930DF1"/>
    <w:rsid w:val="0093767E"/>
    <w:rsid w:val="0094076B"/>
    <w:rsid w:val="00943563"/>
    <w:rsid w:val="00946E39"/>
    <w:rsid w:val="009534C3"/>
    <w:rsid w:val="00955D34"/>
    <w:rsid w:val="009561E2"/>
    <w:rsid w:val="00957B5F"/>
    <w:rsid w:val="00957E96"/>
    <w:rsid w:val="00961092"/>
    <w:rsid w:val="00961467"/>
    <w:rsid w:val="00961733"/>
    <w:rsid w:val="00961BEE"/>
    <w:rsid w:val="00962433"/>
    <w:rsid w:val="009650AA"/>
    <w:rsid w:val="00965AE7"/>
    <w:rsid w:val="00973086"/>
    <w:rsid w:val="009741FD"/>
    <w:rsid w:val="00974BFE"/>
    <w:rsid w:val="00976A17"/>
    <w:rsid w:val="00976C64"/>
    <w:rsid w:val="00977119"/>
    <w:rsid w:val="009801C6"/>
    <w:rsid w:val="0098317F"/>
    <w:rsid w:val="009837CE"/>
    <w:rsid w:val="00983F09"/>
    <w:rsid w:val="00984B58"/>
    <w:rsid w:val="00985D20"/>
    <w:rsid w:val="009918AA"/>
    <w:rsid w:val="00992274"/>
    <w:rsid w:val="0099406A"/>
    <w:rsid w:val="00994232"/>
    <w:rsid w:val="009A0340"/>
    <w:rsid w:val="009A2D3A"/>
    <w:rsid w:val="009A55AA"/>
    <w:rsid w:val="009A702F"/>
    <w:rsid w:val="009A7BEF"/>
    <w:rsid w:val="009B15B5"/>
    <w:rsid w:val="009B7A2B"/>
    <w:rsid w:val="009C04D6"/>
    <w:rsid w:val="009C1B00"/>
    <w:rsid w:val="009C255E"/>
    <w:rsid w:val="009C41E6"/>
    <w:rsid w:val="009C468D"/>
    <w:rsid w:val="009D1C4F"/>
    <w:rsid w:val="009D2418"/>
    <w:rsid w:val="009D4C26"/>
    <w:rsid w:val="009D5A91"/>
    <w:rsid w:val="009D683F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0067"/>
    <w:rsid w:val="00A02029"/>
    <w:rsid w:val="00A04F7C"/>
    <w:rsid w:val="00A1036A"/>
    <w:rsid w:val="00A15425"/>
    <w:rsid w:val="00A159B3"/>
    <w:rsid w:val="00A16BB1"/>
    <w:rsid w:val="00A179E8"/>
    <w:rsid w:val="00A17E2E"/>
    <w:rsid w:val="00A21126"/>
    <w:rsid w:val="00A21202"/>
    <w:rsid w:val="00A224C8"/>
    <w:rsid w:val="00A25222"/>
    <w:rsid w:val="00A306B8"/>
    <w:rsid w:val="00A330AE"/>
    <w:rsid w:val="00A352F0"/>
    <w:rsid w:val="00A36981"/>
    <w:rsid w:val="00A37531"/>
    <w:rsid w:val="00A40B80"/>
    <w:rsid w:val="00A41EE3"/>
    <w:rsid w:val="00A421F5"/>
    <w:rsid w:val="00A4270D"/>
    <w:rsid w:val="00A44A5F"/>
    <w:rsid w:val="00A4552C"/>
    <w:rsid w:val="00A46B8C"/>
    <w:rsid w:val="00A476D3"/>
    <w:rsid w:val="00A47C42"/>
    <w:rsid w:val="00A515FB"/>
    <w:rsid w:val="00A53ED8"/>
    <w:rsid w:val="00A550E0"/>
    <w:rsid w:val="00A5579E"/>
    <w:rsid w:val="00A56BF2"/>
    <w:rsid w:val="00A6253B"/>
    <w:rsid w:val="00A63888"/>
    <w:rsid w:val="00A63A52"/>
    <w:rsid w:val="00A70040"/>
    <w:rsid w:val="00A71667"/>
    <w:rsid w:val="00A749FB"/>
    <w:rsid w:val="00A777CD"/>
    <w:rsid w:val="00A805B9"/>
    <w:rsid w:val="00A80C31"/>
    <w:rsid w:val="00A853F0"/>
    <w:rsid w:val="00A85AAF"/>
    <w:rsid w:val="00A903F7"/>
    <w:rsid w:val="00A9174A"/>
    <w:rsid w:val="00A918A5"/>
    <w:rsid w:val="00A92AF1"/>
    <w:rsid w:val="00A93C24"/>
    <w:rsid w:val="00A93DEE"/>
    <w:rsid w:val="00A94655"/>
    <w:rsid w:val="00A94FB4"/>
    <w:rsid w:val="00A95A78"/>
    <w:rsid w:val="00A965FA"/>
    <w:rsid w:val="00AA0569"/>
    <w:rsid w:val="00AA073E"/>
    <w:rsid w:val="00AA1820"/>
    <w:rsid w:val="00AA49C0"/>
    <w:rsid w:val="00AA7986"/>
    <w:rsid w:val="00AA7C6C"/>
    <w:rsid w:val="00AB23BE"/>
    <w:rsid w:val="00AB26E1"/>
    <w:rsid w:val="00AB3674"/>
    <w:rsid w:val="00AB4CB4"/>
    <w:rsid w:val="00AB67C1"/>
    <w:rsid w:val="00AB6C52"/>
    <w:rsid w:val="00AB6D65"/>
    <w:rsid w:val="00AB6DDA"/>
    <w:rsid w:val="00AC01B9"/>
    <w:rsid w:val="00AC0781"/>
    <w:rsid w:val="00AC2F17"/>
    <w:rsid w:val="00AC3802"/>
    <w:rsid w:val="00AC3DC1"/>
    <w:rsid w:val="00AC3E3D"/>
    <w:rsid w:val="00AC3FE4"/>
    <w:rsid w:val="00AC560D"/>
    <w:rsid w:val="00AC6E8F"/>
    <w:rsid w:val="00AD1997"/>
    <w:rsid w:val="00AD2B04"/>
    <w:rsid w:val="00AD35C0"/>
    <w:rsid w:val="00AD4CED"/>
    <w:rsid w:val="00AE2F3C"/>
    <w:rsid w:val="00AE5E11"/>
    <w:rsid w:val="00AE5F60"/>
    <w:rsid w:val="00AE79CA"/>
    <w:rsid w:val="00AF13FC"/>
    <w:rsid w:val="00AF14D6"/>
    <w:rsid w:val="00AF4509"/>
    <w:rsid w:val="00AF480C"/>
    <w:rsid w:val="00AF6206"/>
    <w:rsid w:val="00AF6C21"/>
    <w:rsid w:val="00B00CC6"/>
    <w:rsid w:val="00B01461"/>
    <w:rsid w:val="00B04E5C"/>
    <w:rsid w:val="00B05C88"/>
    <w:rsid w:val="00B0669A"/>
    <w:rsid w:val="00B07AF0"/>
    <w:rsid w:val="00B07F0D"/>
    <w:rsid w:val="00B110CB"/>
    <w:rsid w:val="00B125BE"/>
    <w:rsid w:val="00B17CA6"/>
    <w:rsid w:val="00B23EB7"/>
    <w:rsid w:val="00B27306"/>
    <w:rsid w:val="00B300D5"/>
    <w:rsid w:val="00B32BCE"/>
    <w:rsid w:val="00B40062"/>
    <w:rsid w:val="00B40718"/>
    <w:rsid w:val="00B416DB"/>
    <w:rsid w:val="00B42A47"/>
    <w:rsid w:val="00B438E6"/>
    <w:rsid w:val="00B44E33"/>
    <w:rsid w:val="00B450F2"/>
    <w:rsid w:val="00B45BF3"/>
    <w:rsid w:val="00B504E7"/>
    <w:rsid w:val="00B533ED"/>
    <w:rsid w:val="00B62712"/>
    <w:rsid w:val="00B64558"/>
    <w:rsid w:val="00B653AC"/>
    <w:rsid w:val="00B7101D"/>
    <w:rsid w:val="00B72388"/>
    <w:rsid w:val="00B73194"/>
    <w:rsid w:val="00B74B22"/>
    <w:rsid w:val="00B74F70"/>
    <w:rsid w:val="00B768CF"/>
    <w:rsid w:val="00B76D53"/>
    <w:rsid w:val="00B77634"/>
    <w:rsid w:val="00B80253"/>
    <w:rsid w:val="00B80B5D"/>
    <w:rsid w:val="00B8148E"/>
    <w:rsid w:val="00B834FB"/>
    <w:rsid w:val="00B8505C"/>
    <w:rsid w:val="00B86CE0"/>
    <w:rsid w:val="00B875E8"/>
    <w:rsid w:val="00B90144"/>
    <w:rsid w:val="00B93070"/>
    <w:rsid w:val="00B9315B"/>
    <w:rsid w:val="00B939BA"/>
    <w:rsid w:val="00B94DCB"/>
    <w:rsid w:val="00B962E8"/>
    <w:rsid w:val="00BA0B8C"/>
    <w:rsid w:val="00BA3101"/>
    <w:rsid w:val="00BA4D78"/>
    <w:rsid w:val="00BA4F91"/>
    <w:rsid w:val="00BA5A45"/>
    <w:rsid w:val="00BA7B48"/>
    <w:rsid w:val="00BB2F81"/>
    <w:rsid w:val="00BB57C2"/>
    <w:rsid w:val="00BB5FC3"/>
    <w:rsid w:val="00BB64B1"/>
    <w:rsid w:val="00BB6E92"/>
    <w:rsid w:val="00BC03E2"/>
    <w:rsid w:val="00BC14D7"/>
    <w:rsid w:val="00BC30D5"/>
    <w:rsid w:val="00BC37CA"/>
    <w:rsid w:val="00BC4881"/>
    <w:rsid w:val="00BC6E7C"/>
    <w:rsid w:val="00BD0C1A"/>
    <w:rsid w:val="00BD0CAB"/>
    <w:rsid w:val="00BD378C"/>
    <w:rsid w:val="00BD38BD"/>
    <w:rsid w:val="00BD53AE"/>
    <w:rsid w:val="00BD5D12"/>
    <w:rsid w:val="00BD6816"/>
    <w:rsid w:val="00BD733E"/>
    <w:rsid w:val="00BD76CD"/>
    <w:rsid w:val="00BE2BB9"/>
    <w:rsid w:val="00BE3EBF"/>
    <w:rsid w:val="00BE75A6"/>
    <w:rsid w:val="00BF083E"/>
    <w:rsid w:val="00BF1113"/>
    <w:rsid w:val="00BF11FA"/>
    <w:rsid w:val="00BF29A9"/>
    <w:rsid w:val="00BF2FF2"/>
    <w:rsid w:val="00BF3E48"/>
    <w:rsid w:val="00BF6B6D"/>
    <w:rsid w:val="00BF6DEF"/>
    <w:rsid w:val="00C02422"/>
    <w:rsid w:val="00C04914"/>
    <w:rsid w:val="00C050DA"/>
    <w:rsid w:val="00C0626C"/>
    <w:rsid w:val="00C10628"/>
    <w:rsid w:val="00C10EEF"/>
    <w:rsid w:val="00C16704"/>
    <w:rsid w:val="00C204A9"/>
    <w:rsid w:val="00C20CD5"/>
    <w:rsid w:val="00C231D3"/>
    <w:rsid w:val="00C23710"/>
    <w:rsid w:val="00C238C5"/>
    <w:rsid w:val="00C23EAF"/>
    <w:rsid w:val="00C26C3B"/>
    <w:rsid w:val="00C3120A"/>
    <w:rsid w:val="00C32077"/>
    <w:rsid w:val="00C35F7D"/>
    <w:rsid w:val="00C36296"/>
    <w:rsid w:val="00C362EC"/>
    <w:rsid w:val="00C36E32"/>
    <w:rsid w:val="00C37466"/>
    <w:rsid w:val="00C37658"/>
    <w:rsid w:val="00C37EF4"/>
    <w:rsid w:val="00C40398"/>
    <w:rsid w:val="00C40D7D"/>
    <w:rsid w:val="00C415F5"/>
    <w:rsid w:val="00C42159"/>
    <w:rsid w:val="00C42379"/>
    <w:rsid w:val="00C42BA1"/>
    <w:rsid w:val="00C43E72"/>
    <w:rsid w:val="00C4455C"/>
    <w:rsid w:val="00C45065"/>
    <w:rsid w:val="00C467B0"/>
    <w:rsid w:val="00C479D1"/>
    <w:rsid w:val="00C50F13"/>
    <w:rsid w:val="00C53A03"/>
    <w:rsid w:val="00C564F6"/>
    <w:rsid w:val="00C60A7F"/>
    <w:rsid w:val="00C60DC5"/>
    <w:rsid w:val="00C60F80"/>
    <w:rsid w:val="00C645B1"/>
    <w:rsid w:val="00C64C0F"/>
    <w:rsid w:val="00C65956"/>
    <w:rsid w:val="00C66A4A"/>
    <w:rsid w:val="00C66D62"/>
    <w:rsid w:val="00C74E26"/>
    <w:rsid w:val="00C77E82"/>
    <w:rsid w:val="00C82FBC"/>
    <w:rsid w:val="00C83275"/>
    <w:rsid w:val="00C84FE2"/>
    <w:rsid w:val="00C85A29"/>
    <w:rsid w:val="00C85F17"/>
    <w:rsid w:val="00C86492"/>
    <w:rsid w:val="00C86F7A"/>
    <w:rsid w:val="00C8742A"/>
    <w:rsid w:val="00C902CA"/>
    <w:rsid w:val="00C91F93"/>
    <w:rsid w:val="00C9395C"/>
    <w:rsid w:val="00C947E2"/>
    <w:rsid w:val="00C94B0F"/>
    <w:rsid w:val="00C95F28"/>
    <w:rsid w:val="00CA1C07"/>
    <w:rsid w:val="00CA1DF3"/>
    <w:rsid w:val="00CA33F1"/>
    <w:rsid w:val="00CB0FEB"/>
    <w:rsid w:val="00CB3368"/>
    <w:rsid w:val="00CB6AE4"/>
    <w:rsid w:val="00CB71DF"/>
    <w:rsid w:val="00CB7412"/>
    <w:rsid w:val="00CC134C"/>
    <w:rsid w:val="00CC2192"/>
    <w:rsid w:val="00CC44B7"/>
    <w:rsid w:val="00CC5088"/>
    <w:rsid w:val="00CC742D"/>
    <w:rsid w:val="00CC7A28"/>
    <w:rsid w:val="00CC7B70"/>
    <w:rsid w:val="00CD032B"/>
    <w:rsid w:val="00CD0792"/>
    <w:rsid w:val="00CD12E3"/>
    <w:rsid w:val="00CD3E0B"/>
    <w:rsid w:val="00CD4A71"/>
    <w:rsid w:val="00CD563A"/>
    <w:rsid w:val="00CD566C"/>
    <w:rsid w:val="00CD5BE0"/>
    <w:rsid w:val="00CD7096"/>
    <w:rsid w:val="00CE0501"/>
    <w:rsid w:val="00CE34FF"/>
    <w:rsid w:val="00CE38FD"/>
    <w:rsid w:val="00CE5BBA"/>
    <w:rsid w:val="00CE6991"/>
    <w:rsid w:val="00CE6DE0"/>
    <w:rsid w:val="00CE720C"/>
    <w:rsid w:val="00CE7853"/>
    <w:rsid w:val="00CE79AF"/>
    <w:rsid w:val="00CF2CB8"/>
    <w:rsid w:val="00CF316B"/>
    <w:rsid w:val="00CF3866"/>
    <w:rsid w:val="00CF3FD3"/>
    <w:rsid w:val="00CF62C1"/>
    <w:rsid w:val="00D01C9B"/>
    <w:rsid w:val="00D025C6"/>
    <w:rsid w:val="00D03985"/>
    <w:rsid w:val="00D0434D"/>
    <w:rsid w:val="00D04F9E"/>
    <w:rsid w:val="00D1098E"/>
    <w:rsid w:val="00D13518"/>
    <w:rsid w:val="00D17FFE"/>
    <w:rsid w:val="00D21458"/>
    <w:rsid w:val="00D263F1"/>
    <w:rsid w:val="00D275CF"/>
    <w:rsid w:val="00D276A1"/>
    <w:rsid w:val="00D278DA"/>
    <w:rsid w:val="00D313A3"/>
    <w:rsid w:val="00D3152B"/>
    <w:rsid w:val="00D33DE7"/>
    <w:rsid w:val="00D344E4"/>
    <w:rsid w:val="00D352B2"/>
    <w:rsid w:val="00D424CE"/>
    <w:rsid w:val="00D42C94"/>
    <w:rsid w:val="00D46AA5"/>
    <w:rsid w:val="00D5020A"/>
    <w:rsid w:val="00D5155A"/>
    <w:rsid w:val="00D5212B"/>
    <w:rsid w:val="00D56804"/>
    <w:rsid w:val="00D568BE"/>
    <w:rsid w:val="00D5749A"/>
    <w:rsid w:val="00D5794E"/>
    <w:rsid w:val="00D60C32"/>
    <w:rsid w:val="00D623A6"/>
    <w:rsid w:val="00D63944"/>
    <w:rsid w:val="00D65F0B"/>
    <w:rsid w:val="00D66019"/>
    <w:rsid w:val="00D67B52"/>
    <w:rsid w:val="00D73DB7"/>
    <w:rsid w:val="00D75211"/>
    <w:rsid w:val="00D75ED2"/>
    <w:rsid w:val="00D775AF"/>
    <w:rsid w:val="00D80371"/>
    <w:rsid w:val="00D83D28"/>
    <w:rsid w:val="00D85714"/>
    <w:rsid w:val="00D87971"/>
    <w:rsid w:val="00D87F2B"/>
    <w:rsid w:val="00D94316"/>
    <w:rsid w:val="00D943CF"/>
    <w:rsid w:val="00D97A9D"/>
    <w:rsid w:val="00DA1501"/>
    <w:rsid w:val="00DA3A96"/>
    <w:rsid w:val="00DA4475"/>
    <w:rsid w:val="00DA6116"/>
    <w:rsid w:val="00DB0F7F"/>
    <w:rsid w:val="00DB129A"/>
    <w:rsid w:val="00DB1D95"/>
    <w:rsid w:val="00DB503E"/>
    <w:rsid w:val="00DB78BD"/>
    <w:rsid w:val="00DC0AEB"/>
    <w:rsid w:val="00DC24CB"/>
    <w:rsid w:val="00DC29D3"/>
    <w:rsid w:val="00DC4C61"/>
    <w:rsid w:val="00DC62F6"/>
    <w:rsid w:val="00DC6B19"/>
    <w:rsid w:val="00DD096C"/>
    <w:rsid w:val="00DD14DC"/>
    <w:rsid w:val="00DD47E0"/>
    <w:rsid w:val="00DE0648"/>
    <w:rsid w:val="00DE3E8D"/>
    <w:rsid w:val="00DE6335"/>
    <w:rsid w:val="00DF26C5"/>
    <w:rsid w:val="00DF2CAC"/>
    <w:rsid w:val="00DF53B6"/>
    <w:rsid w:val="00DF59FF"/>
    <w:rsid w:val="00DF6C19"/>
    <w:rsid w:val="00E03157"/>
    <w:rsid w:val="00E064FC"/>
    <w:rsid w:val="00E06D3B"/>
    <w:rsid w:val="00E11B95"/>
    <w:rsid w:val="00E11F7A"/>
    <w:rsid w:val="00E12535"/>
    <w:rsid w:val="00E12A02"/>
    <w:rsid w:val="00E147EF"/>
    <w:rsid w:val="00E2067D"/>
    <w:rsid w:val="00E23AD3"/>
    <w:rsid w:val="00E24D94"/>
    <w:rsid w:val="00E270D3"/>
    <w:rsid w:val="00E27131"/>
    <w:rsid w:val="00E306B3"/>
    <w:rsid w:val="00E33656"/>
    <w:rsid w:val="00E34980"/>
    <w:rsid w:val="00E369F8"/>
    <w:rsid w:val="00E36B82"/>
    <w:rsid w:val="00E4127E"/>
    <w:rsid w:val="00E414C7"/>
    <w:rsid w:val="00E4409C"/>
    <w:rsid w:val="00E44FB2"/>
    <w:rsid w:val="00E45D76"/>
    <w:rsid w:val="00E52777"/>
    <w:rsid w:val="00E52893"/>
    <w:rsid w:val="00E54932"/>
    <w:rsid w:val="00E54958"/>
    <w:rsid w:val="00E55EB5"/>
    <w:rsid w:val="00E5612E"/>
    <w:rsid w:val="00E5676B"/>
    <w:rsid w:val="00E56A0E"/>
    <w:rsid w:val="00E60C86"/>
    <w:rsid w:val="00E60E21"/>
    <w:rsid w:val="00E6165A"/>
    <w:rsid w:val="00E61A0E"/>
    <w:rsid w:val="00E623F9"/>
    <w:rsid w:val="00E63417"/>
    <w:rsid w:val="00E64633"/>
    <w:rsid w:val="00E64FD5"/>
    <w:rsid w:val="00E65D97"/>
    <w:rsid w:val="00E67E09"/>
    <w:rsid w:val="00E724E1"/>
    <w:rsid w:val="00E730FD"/>
    <w:rsid w:val="00E730FE"/>
    <w:rsid w:val="00E73CFD"/>
    <w:rsid w:val="00E751B1"/>
    <w:rsid w:val="00E7623F"/>
    <w:rsid w:val="00E76771"/>
    <w:rsid w:val="00E819FF"/>
    <w:rsid w:val="00E81FFA"/>
    <w:rsid w:val="00E85AC7"/>
    <w:rsid w:val="00E863AF"/>
    <w:rsid w:val="00E87660"/>
    <w:rsid w:val="00E914F2"/>
    <w:rsid w:val="00E92BB2"/>
    <w:rsid w:val="00E930CB"/>
    <w:rsid w:val="00E94062"/>
    <w:rsid w:val="00E940DE"/>
    <w:rsid w:val="00E94B18"/>
    <w:rsid w:val="00E95655"/>
    <w:rsid w:val="00E95717"/>
    <w:rsid w:val="00EA04A3"/>
    <w:rsid w:val="00EA0A93"/>
    <w:rsid w:val="00EA1291"/>
    <w:rsid w:val="00EA28C3"/>
    <w:rsid w:val="00EA428B"/>
    <w:rsid w:val="00EA524A"/>
    <w:rsid w:val="00EA5A07"/>
    <w:rsid w:val="00EA6E1C"/>
    <w:rsid w:val="00EA73C1"/>
    <w:rsid w:val="00EA79E3"/>
    <w:rsid w:val="00EB0AD7"/>
    <w:rsid w:val="00EB54F6"/>
    <w:rsid w:val="00EB5713"/>
    <w:rsid w:val="00EC0F55"/>
    <w:rsid w:val="00EC134A"/>
    <w:rsid w:val="00EC14DD"/>
    <w:rsid w:val="00EC1B12"/>
    <w:rsid w:val="00EC1B77"/>
    <w:rsid w:val="00EC2A35"/>
    <w:rsid w:val="00EC2FCC"/>
    <w:rsid w:val="00EC4372"/>
    <w:rsid w:val="00EC5DED"/>
    <w:rsid w:val="00EC751B"/>
    <w:rsid w:val="00ED09BE"/>
    <w:rsid w:val="00ED103C"/>
    <w:rsid w:val="00ED1A8C"/>
    <w:rsid w:val="00ED41DB"/>
    <w:rsid w:val="00ED5092"/>
    <w:rsid w:val="00ED6081"/>
    <w:rsid w:val="00EE07A9"/>
    <w:rsid w:val="00EE18CC"/>
    <w:rsid w:val="00EF08D7"/>
    <w:rsid w:val="00EF0EB9"/>
    <w:rsid w:val="00EF7114"/>
    <w:rsid w:val="00EF7A4E"/>
    <w:rsid w:val="00F007D7"/>
    <w:rsid w:val="00F033C4"/>
    <w:rsid w:val="00F05BCC"/>
    <w:rsid w:val="00F068CC"/>
    <w:rsid w:val="00F06C1B"/>
    <w:rsid w:val="00F071FA"/>
    <w:rsid w:val="00F10DFD"/>
    <w:rsid w:val="00F1325E"/>
    <w:rsid w:val="00F14C9D"/>
    <w:rsid w:val="00F16055"/>
    <w:rsid w:val="00F17333"/>
    <w:rsid w:val="00F17D02"/>
    <w:rsid w:val="00F17E1A"/>
    <w:rsid w:val="00F20704"/>
    <w:rsid w:val="00F21603"/>
    <w:rsid w:val="00F22A4B"/>
    <w:rsid w:val="00F22DF8"/>
    <w:rsid w:val="00F2332C"/>
    <w:rsid w:val="00F23F96"/>
    <w:rsid w:val="00F2435A"/>
    <w:rsid w:val="00F251D8"/>
    <w:rsid w:val="00F251FB"/>
    <w:rsid w:val="00F319C8"/>
    <w:rsid w:val="00F339B9"/>
    <w:rsid w:val="00F3488F"/>
    <w:rsid w:val="00F351B5"/>
    <w:rsid w:val="00F352A5"/>
    <w:rsid w:val="00F368EC"/>
    <w:rsid w:val="00F36D7D"/>
    <w:rsid w:val="00F37734"/>
    <w:rsid w:val="00F41681"/>
    <w:rsid w:val="00F42029"/>
    <w:rsid w:val="00F42272"/>
    <w:rsid w:val="00F43CD1"/>
    <w:rsid w:val="00F45127"/>
    <w:rsid w:val="00F4784F"/>
    <w:rsid w:val="00F50376"/>
    <w:rsid w:val="00F53F66"/>
    <w:rsid w:val="00F54E55"/>
    <w:rsid w:val="00F66066"/>
    <w:rsid w:val="00F67F3C"/>
    <w:rsid w:val="00F70C0C"/>
    <w:rsid w:val="00F71CEC"/>
    <w:rsid w:val="00F7305B"/>
    <w:rsid w:val="00F763E7"/>
    <w:rsid w:val="00F76423"/>
    <w:rsid w:val="00F80283"/>
    <w:rsid w:val="00F875B5"/>
    <w:rsid w:val="00F87CB0"/>
    <w:rsid w:val="00F92569"/>
    <w:rsid w:val="00F92E2C"/>
    <w:rsid w:val="00F93A9A"/>
    <w:rsid w:val="00F9543A"/>
    <w:rsid w:val="00F96612"/>
    <w:rsid w:val="00F973DE"/>
    <w:rsid w:val="00FA0CB2"/>
    <w:rsid w:val="00FA28A3"/>
    <w:rsid w:val="00FA3FD9"/>
    <w:rsid w:val="00FA48C3"/>
    <w:rsid w:val="00FA4934"/>
    <w:rsid w:val="00FB323A"/>
    <w:rsid w:val="00FB3801"/>
    <w:rsid w:val="00FB4854"/>
    <w:rsid w:val="00FB5B6F"/>
    <w:rsid w:val="00FC353A"/>
    <w:rsid w:val="00FC6C0B"/>
    <w:rsid w:val="00FD0FB1"/>
    <w:rsid w:val="00FD49B3"/>
    <w:rsid w:val="00FD5688"/>
    <w:rsid w:val="00FE11B1"/>
    <w:rsid w:val="00FE3A7A"/>
    <w:rsid w:val="00FE61B6"/>
    <w:rsid w:val="00FF005B"/>
    <w:rsid w:val="00FF5AE7"/>
    <w:rsid w:val="00FF6394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27D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9"/>
      </w:numPr>
    </w:pPr>
  </w:style>
  <w:style w:type="paragraph" w:styleId="Revision">
    <w:name w:val="Revision"/>
    <w:hidden/>
    <w:uiPriority w:val="99"/>
    <w:semiHidden/>
    <w:rsid w:val="0048410B"/>
    <w:rPr>
      <w:rFonts w:ascii="Times New Roman" w:eastAsia="Times New Roman" w:hAnsi="Times New Roman" w:cs="Times New Roman"/>
    </w:rPr>
  </w:style>
  <w:style w:type="paragraph" w:customStyle="1" w:styleId="FirstParagraph">
    <w:name w:val="First Paragraph"/>
    <w:basedOn w:val="BodyText"/>
    <w:next w:val="BodyText"/>
    <w:qFormat/>
    <w:rsid w:val="0048410B"/>
    <w:pPr>
      <w:spacing w:before="180" w:after="180"/>
      <w:ind w:left="0" w:firstLine="0"/>
      <w:jc w:val="left"/>
    </w:pPr>
    <w:rPr>
      <w:rFonts w:asciiTheme="minorHAnsi" w:eastAsiaTheme="minorHAnsi" w:hAnsiTheme="minorHAnsi" w:cstheme="minorBidi"/>
      <w:sz w:val="24"/>
      <w:lang w:val="en-US"/>
    </w:rPr>
  </w:style>
  <w:style w:type="paragraph" w:customStyle="1" w:styleId="Agreement">
    <w:name w:val="Agreement"/>
    <w:basedOn w:val="Normal"/>
    <w:next w:val="Normal"/>
    <w:qFormat/>
    <w:rsid w:val="00711FFA"/>
    <w:pPr>
      <w:numPr>
        <w:numId w:val="3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efault">
    <w:name w:val="Default"/>
    <w:rsid w:val="00A25222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doc-title">
    <w:name w:val="doc-title"/>
    <w:basedOn w:val="Normal"/>
    <w:rsid w:val="002B127D"/>
    <w:pPr>
      <w:spacing w:before="100" w:beforeAutospacing="1" w:after="100" w:afterAutospacing="1"/>
    </w:pPr>
  </w:style>
  <w:style w:type="paragraph" w:customStyle="1" w:styleId="agreement0">
    <w:name w:val="agreement"/>
    <w:basedOn w:val="Normal"/>
    <w:rsid w:val="002B127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70503">
          <w:marLeft w:val="16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/Users/mtk65284/Documents/3GPP/tsg_ran/WG2_RL2/TSGR2_119-e/Docs/R2-2207331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184</cp:revision>
  <dcterms:created xsi:type="dcterms:W3CDTF">2022-08-11T03:52:00Z</dcterms:created>
  <dcterms:modified xsi:type="dcterms:W3CDTF">2022-09-29T17:01:00Z</dcterms:modified>
</cp:coreProperties>
</file>